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E16" w:rsidRDefault="00942E16" w:rsidP="00942E16">
      <w:pPr>
        <w:bidi/>
        <w:jc w:val="both"/>
        <w:rPr>
          <w:rFonts w:asciiTheme="majorBidi" w:hAnsiTheme="majorBidi" w:cs="B Nazanin"/>
          <w:b/>
          <w:bCs/>
          <w:sz w:val="28"/>
          <w:szCs w:val="28"/>
          <w:lang w:val="tk-TM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val="tk-TM" w:bidi="fa-IR"/>
        </w:rPr>
        <w:t>کنسرسیوم "خزر" مناقصه به منظور سرویس و تعمیر تأسیسات پمپ شناور الکتریکی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val="tk-TM"/>
        </w:rPr>
        <w:t xml:space="preserve"> را اعلام می نماید. </w:t>
      </w:r>
    </w:p>
    <w:p w:rsidR="00942E16" w:rsidRDefault="00942E16" w:rsidP="00942E1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val="en-US" w:bidi="fa-IR"/>
        </w:rPr>
        <w:t xml:space="preserve"> زمان انتشار خبر: 23/10/1400 </w:t>
      </w:r>
    </w:p>
    <w:p w:rsidR="00942E16" w:rsidRDefault="00942E16" w:rsidP="00942E1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eastAsia="Calibri" w:hAnsiTheme="majorBidi" w:cstheme="majorBidi"/>
          <w:sz w:val="28"/>
          <w:szCs w:val="28"/>
          <w:rtl/>
          <w:lang w:bidi="fa-IR"/>
        </w:rPr>
        <w:tab/>
      </w:r>
      <w:r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 xml:space="preserve">خبرگزاری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بیزنس ترکمنستان: کنسرسیوم "خزر" متشکل از شرکت سهامی عام "شرکت ملی نفت و گاز ترکمنستان" (</w:t>
      </w:r>
      <w:r>
        <w:rPr>
          <w:rFonts w:asciiTheme="majorBidi" w:hAnsiTheme="majorBidi" w:cs="B Nazanin"/>
          <w:sz w:val="28"/>
          <w:szCs w:val="28"/>
          <w:lang w:bidi="fa-IR"/>
        </w:rPr>
        <w:t>NaPeCo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) و شرکت "میترو اینترنشنال لیمیتد" فعالیت های خود را بر اساس شرایط قرارداد تقسیم تولید در خصوص منطقه قراردادی خزر(میدان چلکن شرقی)، نظرسنجی بازاریابی به منظور سرویس و تعمیر تأسیسات پمپ شناور الکتریکی میدان چلکن شرقی طبق برنامه زیر انجام می دهد:</w:t>
      </w:r>
    </w:p>
    <w:p w:rsidR="00942E16" w:rsidRDefault="00942E16" w:rsidP="00942E16">
      <w:pPr>
        <w:pStyle w:val="NoSpacing"/>
        <w:bidi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942E16" w:rsidRDefault="00942E16" w:rsidP="00942E1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قطعه شماره 1  به منظور سرویس و تعمیر تأسیسات پمپ شناور الکتریکی ساخت شرکت سهامی </w:t>
      </w:r>
      <w:r>
        <w:rPr>
          <w:rFonts w:asciiTheme="majorBidi" w:hAnsiTheme="majorBidi" w:cs="B Nazanin"/>
          <w:sz w:val="28"/>
          <w:szCs w:val="28"/>
          <w:lang w:bidi="fa-IR"/>
        </w:rPr>
        <w:t xml:space="preserve">Novomet-Perm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در میدان چلکن شرقی منطقه قراردادی خزر؛</w:t>
      </w:r>
    </w:p>
    <w:p w:rsidR="00942E16" w:rsidRDefault="00942E16" w:rsidP="00942E16">
      <w:pPr>
        <w:pStyle w:val="NoSpacing"/>
        <w:bidi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942E16" w:rsidRDefault="00942E16" w:rsidP="00942E16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متقاضیان و علاقمندان به منظور شرکت در نظرسنجی بازاریابی، ظرف ده روز تقویمی (قبل از ساعت 18:00 به وقت محلی)، از تاریخ انتشار آگهی، می بایست اقدامات زیر را انجام دهند:</w:t>
      </w:r>
    </w:p>
    <w:p w:rsidR="00942E16" w:rsidRDefault="00942E16" w:rsidP="00942E16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942E16" w:rsidRDefault="00942E16" w:rsidP="00942E16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پرداخت هزینه مناقصه، مبلغ حق الزحمه شرکت در مناقصه 250 دلار (دویست و پنجاه دلار آمریکا) می باشد.</w:t>
      </w:r>
    </w:p>
    <w:p w:rsidR="00942E16" w:rsidRDefault="00942E16" w:rsidP="00942E16">
      <w:pPr>
        <w:pStyle w:val="NoSpacing"/>
        <w:bidi/>
        <w:ind w:left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مالیات بر ارزش افزوده مطابق با شرایط قرارداد مشارکت در تولید و قانون ترکمنستان "در خصوص منابع هیدروکربنی" محاسبه نمی شود؛</w:t>
      </w:r>
    </w:p>
    <w:p w:rsidR="00942E16" w:rsidRDefault="00942E16" w:rsidP="00942E16">
      <w:pPr>
        <w:pStyle w:val="NoSpacing"/>
        <w:bidi/>
        <w:ind w:left="72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942E16" w:rsidRDefault="00942E16" w:rsidP="00942E16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ارائه درخواست کتبی متقاضی به منظور شرکت در مناقصه (به هر شکل)؛</w:t>
      </w:r>
    </w:p>
    <w:p w:rsidR="00942E16" w:rsidRDefault="00942E16" w:rsidP="00942E16">
      <w:pPr>
        <w:pStyle w:val="NoSpacing"/>
        <w:bidi/>
        <w:ind w:left="72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942E16" w:rsidRDefault="00942E16" w:rsidP="00942E16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دریافت شرایط مناقصه(تحویل شخصی به آدرس های زیر)، به منظور اخذ شرایط مناقصه و مشخصات قطعه، ارائه سندی مبنی بر: پرداخت هزینه شرکت در مناقصه، درخواست کتبی و سند تأیید صلاحیت نماینده شرکت الزامی است؛ </w:t>
      </w:r>
    </w:p>
    <w:p w:rsidR="00942E16" w:rsidRDefault="00942E16" w:rsidP="00942E16">
      <w:pPr>
        <w:pStyle w:val="NoSpacing"/>
        <w:bidi/>
        <w:ind w:left="72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942E16" w:rsidRDefault="00942E16" w:rsidP="00942E16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جزئیات پرداخت: شعبه شرکت </w:t>
      </w:r>
      <w:r>
        <w:rPr>
          <w:rFonts w:asciiTheme="majorBidi" w:hAnsiTheme="majorBidi" w:cs="B Nazanin"/>
          <w:sz w:val="28"/>
          <w:szCs w:val="28"/>
          <w:lang w:bidi="fa-IR"/>
        </w:rPr>
        <w:t>MITRO INTERNATIONAL LIMITED TURKMENISTAN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حساب ارزی 23203000220184900169000 </w:t>
      </w:r>
      <w:r>
        <w:rPr>
          <w:rFonts w:asciiTheme="majorBidi" w:hAnsiTheme="majorBidi" w:cs="B Nazanin"/>
          <w:sz w:val="28"/>
          <w:szCs w:val="28"/>
          <w:lang w:bidi="fa-IR"/>
        </w:rPr>
        <w:t>TURKMENVNESHECONOMBANK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کد مالیاتی 302341000023</w:t>
      </w:r>
    </w:p>
    <w:p w:rsidR="00942E16" w:rsidRDefault="00942E16" w:rsidP="00942E16">
      <w:pPr>
        <w:pStyle w:val="NoSpacing"/>
        <w:bidi/>
        <w:ind w:left="72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942E16" w:rsidRDefault="00942E16" w:rsidP="00942E16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حساب خبرنگار </w:t>
      </w:r>
      <w:r>
        <w:rPr>
          <w:rFonts w:asciiTheme="majorBidi" w:hAnsiTheme="majorBidi" w:cs="B Nazanin"/>
          <w:sz w:val="28"/>
          <w:szCs w:val="28"/>
          <w:lang w:val="en-US" w:bidi="fa-IR"/>
        </w:rPr>
        <w:t>21101840110100100003000MFO390101201</w:t>
      </w:r>
    </w:p>
    <w:p w:rsidR="00942E16" w:rsidRDefault="00942E16" w:rsidP="00942E16">
      <w:pPr>
        <w:pStyle w:val="NoSpacing"/>
        <w:bidi/>
        <w:ind w:left="72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942E16" w:rsidRDefault="00942E16" w:rsidP="00942E16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/>
          <w:sz w:val="28"/>
          <w:szCs w:val="28"/>
          <w:lang w:bidi="fa-IR"/>
        </w:rPr>
        <w:lastRenderedPageBreak/>
        <w:t>SWIFT: SBFETM 22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. هزینه های بانکی بر عهده هزینه متقاضی می باشد؛</w:t>
      </w:r>
    </w:p>
    <w:p w:rsidR="00942E16" w:rsidRDefault="00942E16" w:rsidP="00942E16">
      <w:pPr>
        <w:pStyle w:val="NoSpacing"/>
        <w:bidi/>
        <w:ind w:left="72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942E16" w:rsidRDefault="00942E16" w:rsidP="00942E16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ارائه اطلاعات شفاف، آشنایی با محتوای درخواست و دریافت درخواست ها از طریق ایمیل یا آدرس های زیر صورت پذیرد: </w:t>
      </w:r>
    </w:p>
    <w:p w:rsidR="00942E16" w:rsidRDefault="00942E16" w:rsidP="00942E16">
      <w:pPr>
        <w:pStyle w:val="ListParagraph"/>
        <w:rPr>
          <w:rFonts w:asciiTheme="majorBidi" w:hAnsiTheme="majorBidi" w:cs="B Nazanin"/>
          <w:sz w:val="28"/>
          <w:szCs w:val="28"/>
          <w:lang w:bidi="fa-IR"/>
        </w:rPr>
      </w:pPr>
    </w:p>
    <w:p w:rsidR="00942E16" w:rsidRDefault="00942E16" w:rsidP="00942E16">
      <w:pPr>
        <w:pStyle w:val="NoSpacing"/>
        <w:bidi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ترکمنستان: بالکان آباد، خیابان آتامورات آنانیاز اوغلو، بلوک 216، دفتر کنسرسیوم "خزر".</w:t>
      </w:r>
    </w:p>
    <w:p w:rsidR="00942E16" w:rsidRDefault="00942E16" w:rsidP="00942E1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های تماس: 0099362592231، 0099361765488</w:t>
      </w:r>
    </w:p>
    <w:p w:rsidR="00942E16" w:rsidRDefault="00942E16" w:rsidP="00942E16">
      <w:pPr>
        <w:pStyle w:val="NoSpacing"/>
        <w:bidi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942E16" w:rsidRDefault="00942E16" w:rsidP="00942E1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روسیه: مسکو، خ. مارکسیستکایا، 14/16، ساختمان 1، دفتر مسکو "میترو اینترنشنال لیمیتد".</w:t>
      </w:r>
    </w:p>
    <w:p w:rsidR="00942E16" w:rsidRDefault="00942E16" w:rsidP="00942E1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تماس:0074957885560</w:t>
      </w:r>
    </w:p>
    <w:p w:rsidR="00942E16" w:rsidRDefault="00942E16" w:rsidP="00942E1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فکس: 0074957483231</w:t>
      </w:r>
    </w:p>
    <w:p w:rsidR="00942E16" w:rsidRDefault="00942E16" w:rsidP="00942E1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آدرس ایمیل: </w:t>
      </w:r>
    </w:p>
    <w:p w:rsidR="00942E16" w:rsidRDefault="00942E16" w:rsidP="00942E1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/>
          <w:sz w:val="28"/>
          <w:szCs w:val="28"/>
          <w:lang w:bidi="fa-IR"/>
        </w:rPr>
        <w:t>mitro13@mitromos.com sergey.radko@mitromos.com; marketing@mitromos.com</w:t>
      </w:r>
    </w:p>
    <w:p w:rsidR="00942E16" w:rsidRDefault="00942E16" w:rsidP="00942E1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ترکمنستان، استان بالکان، بالکان آباد</w:t>
      </w:r>
    </w:p>
    <w:p w:rsidR="00942E16" w:rsidRDefault="00942E16" w:rsidP="00942E16">
      <w:pPr>
        <w:pStyle w:val="NoSpacing"/>
        <w:bidi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8D68FE" w:rsidRPr="00942E16" w:rsidRDefault="00942E16" w:rsidP="00942E16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</w:t>
      </w:r>
      <w:bookmarkStart w:id="0" w:name="_GoBack"/>
      <w:bookmarkEnd w:id="0"/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HYPERLINK "https://business.com.tm/ru/info/5367/konsorcium-hazar</w:instrText>
      </w:r>
      <w:r>
        <w:rPr>
          <w:rtl/>
        </w:rPr>
        <w:instrText xml:space="preserve">-" </w:instrText>
      </w:r>
      <w:r>
        <w:rPr>
          <w:rtl/>
        </w:rPr>
        <w:fldChar w:fldCharType="separate"/>
      </w:r>
      <w:r>
        <w:rPr>
          <w:rStyle w:val="Hyperlink"/>
          <w:lang w:val="tk-TM"/>
        </w:rPr>
        <w:t>https://business.com.tm/ru/info/5367/konsorcium-hazar-</w:t>
      </w:r>
      <w:r>
        <w:rPr>
          <w:rtl/>
        </w:rPr>
        <w:fldChar w:fldCharType="end"/>
      </w:r>
      <w:r>
        <w:rPr>
          <w:rFonts w:hint="cs"/>
          <w:rtl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منبع</w:t>
      </w:r>
      <w:r>
        <w:rPr>
          <w:rFonts w:asciiTheme="majorBidi" w:hAnsiTheme="majorBidi" w:cstheme="majorBidi"/>
          <w:sz w:val="28"/>
          <w:szCs w:val="28"/>
          <w:rtl/>
          <w:lang w:bidi="fa-IR"/>
        </w:rPr>
        <w:t>: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</w:p>
    <w:sectPr w:rsidR="008D68FE" w:rsidRPr="00942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52E4"/>
    <w:multiLevelType w:val="hybridMultilevel"/>
    <w:tmpl w:val="B3AC3B3E"/>
    <w:lvl w:ilvl="0" w:tplc="CB3E98B4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16"/>
    <w:rsid w:val="008D68FE"/>
    <w:rsid w:val="0094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E1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2E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42E16"/>
    <w:pPr>
      <w:spacing w:after="0" w:line="240" w:lineRule="auto"/>
    </w:pPr>
    <w:rPr>
      <w:lang w:val="tk-TM"/>
    </w:rPr>
  </w:style>
  <w:style w:type="paragraph" w:styleId="ListParagraph">
    <w:name w:val="List Paragraph"/>
    <w:basedOn w:val="Normal"/>
    <w:uiPriority w:val="34"/>
    <w:qFormat/>
    <w:rsid w:val="00942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E1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2E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42E16"/>
    <w:pPr>
      <w:spacing w:after="0" w:line="240" w:lineRule="auto"/>
    </w:pPr>
    <w:rPr>
      <w:lang w:val="tk-TM"/>
    </w:rPr>
  </w:style>
  <w:style w:type="paragraph" w:styleId="ListParagraph">
    <w:name w:val="List Paragraph"/>
    <w:basedOn w:val="Normal"/>
    <w:uiPriority w:val="34"/>
    <w:qFormat/>
    <w:rsid w:val="00942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Dabirkhane</dc:creator>
  <cp:lastModifiedBy>Dabirkhane</cp:lastModifiedBy>
  <cp:revision>1</cp:revision>
  <dcterms:created xsi:type="dcterms:W3CDTF">2022-01-22T06:48:00Z</dcterms:created>
  <dcterms:modified xsi:type="dcterms:W3CDTF">2022-01-22T06:50:00Z</dcterms:modified>
</cp:coreProperties>
</file>