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158" w:rsidRDefault="00F20158" w:rsidP="00F20158">
      <w:pPr>
        <w:pStyle w:val="NoSpacing"/>
        <w:bidi/>
        <w:jc w:val="both"/>
        <w:rPr>
          <w:rFonts w:asciiTheme="majorBidi" w:hAnsiTheme="majorBidi" w:cstheme="majorBidi"/>
        </w:rPr>
      </w:pPr>
    </w:p>
    <w:p w:rsidR="005108BD" w:rsidRPr="00AE32F7" w:rsidRDefault="005108BD" w:rsidP="00AE32F7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AE32F7">
        <w:rPr>
          <w:rFonts w:asciiTheme="majorBidi" w:eastAsia="Calibri" w:hAnsiTheme="majorBidi" w:cs="B Nazanin"/>
          <w:b/>
          <w:bCs/>
          <w:sz w:val="32"/>
          <w:szCs w:val="32"/>
          <w:rtl/>
          <w:lang w:bidi="fa-IR"/>
        </w:rPr>
        <w:t>مجتمع پالایشگاه ترکمن باشی در ترکمنستان</w:t>
      </w:r>
      <w:r w:rsidRPr="00AE32F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مناقصه ب</w:t>
      </w:r>
      <w:r w:rsidRPr="00AE32F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AE32F7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ن</w:t>
      </w:r>
      <w:r w:rsidRPr="00AE32F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الملل</w:t>
      </w:r>
      <w:r w:rsidRPr="00AE32F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AE32F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ب</w:t>
      </w:r>
      <w:r w:rsidR="00AE32F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ه منظور</w:t>
      </w:r>
      <w:r w:rsidRPr="00AE32F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ا</w:t>
      </w:r>
      <w:r w:rsidRPr="00AE32F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AE32F7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جاد</w:t>
      </w:r>
      <w:r w:rsidRPr="00AE32F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و پ</w:t>
      </w:r>
      <w:r w:rsidRPr="00AE32F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AE32F7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اده</w:t>
      </w:r>
      <w:r w:rsidRPr="00AE32F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ساز</w:t>
      </w:r>
      <w:r w:rsidRPr="00AE32F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AE32F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س</w:t>
      </w:r>
      <w:r w:rsidRPr="00AE32F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AE32F7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ستم</w:t>
      </w:r>
      <w:r w:rsidRPr="00AE32F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پا</w:t>
      </w:r>
      <w:r w:rsidRPr="00AE32F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AE32F7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گاه</w:t>
      </w:r>
      <w:r w:rsidRPr="00AE32F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داده</w:t>
      </w:r>
      <w:r w:rsidR="00E07B15"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،</w:t>
      </w:r>
      <w:r w:rsidRPr="00AE32F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خودکار</w:t>
      </w:r>
      <w:r w:rsidRPr="00AE32F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 xml:space="preserve"> </w:t>
      </w:r>
      <w:r w:rsidRPr="00AE32F7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را اعلام می </w:t>
      </w:r>
      <w:r w:rsidR="00AE32F7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نماید</w:t>
      </w:r>
      <w:r w:rsidR="00AE32F7">
        <w:rPr>
          <w:rFonts w:asciiTheme="majorBidi" w:hAnsiTheme="majorBidi" w:cs="B Nazanin" w:hint="cs"/>
          <w:b/>
          <w:bCs/>
          <w:sz w:val="32"/>
          <w:szCs w:val="32"/>
          <w:rtl/>
          <w:lang w:val="tk-TM"/>
        </w:rPr>
        <w:t>.</w:t>
      </w:r>
    </w:p>
    <w:p w:rsidR="005108BD" w:rsidRPr="00AE32F7" w:rsidRDefault="005108BD" w:rsidP="005108B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theme="majorBidi"/>
          <w:sz w:val="28"/>
          <w:szCs w:val="28"/>
          <w:rtl/>
          <w:lang w:val="en-US" w:bidi="fa-IR"/>
        </w:rPr>
        <w:t xml:space="preserve"> </w:t>
      </w:r>
      <w:r w:rsidRPr="00AE32F7">
        <w:rPr>
          <w:rFonts w:asciiTheme="majorBidi" w:hAnsiTheme="majorBidi" w:cs="B Nazanin"/>
          <w:sz w:val="28"/>
          <w:szCs w:val="28"/>
          <w:rtl/>
          <w:lang w:val="en-US" w:bidi="fa-IR"/>
        </w:rPr>
        <w:t>زمان انتشار خبر: 2</w:t>
      </w:r>
      <w:r w:rsidRPr="00AE32F7">
        <w:rPr>
          <w:rFonts w:asciiTheme="majorBidi" w:hAnsiTheme="majorBidi" w:cs="B Nazanin" w:hint="cs"/>
          <w:sz w:val="28"/>
          <w:szCs w:val="28"/>
          <w:rtl/>
          <w:lang w:val="en-US" w:bidi="fa-IR"/>
        </w:rPr>
        <w:t>8</w:t>
      </w:r>
      <w:r w:rsidRPr="00AE32F7">
        <w:rPr>
          <w:rFonts w:asciiTheme="majorBidi" w:hAnsiTheme="majorBidi" w:cs="B Nazanin"/>
          <w:sz w:val="28"/>
          <w:szCs w:val="28"/>
          <w:rtl/>
          <w:lang w:val="en-US" w:bidi="fa-IR"/>
        </w:rPr>
        <w:t>/</w:t>
      </w:r>
      <w:r w:rsidRPr="00AE32F7">
        <w:rPr>
          <w:rFonts w:asciiTheme="majorBidi" w:hAnsiTheme="majorBidi" w:cs="B Nazanin" w:hint="cs"/>
          <w:sz w:val="28"/>
          <w:szCs w:val="28"/>
          <w:rtl/>
          <w:lang w:val="en-US" w:bidi="fa-IR"/>
        </w:rPr>
        <w:t>10</w:t>
      </w:r>
      <w:r w:rsidRPr="00AE32F7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/1400 </w:t>
      </w:r>
    </w:p>
    <w:p w:rsidR="005108BD" w:rsidRDefault="005108BD" w:rsidP="00AE32F7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AE32F7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 ترکمنستان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>: مجتمع پالا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 w:hint="eastAsia"/>
          <w:sz w:val="28"/>
          <w:szCs w:val="28"/>
          <w:rtl/>
          <w:lang w:bidi="fa-IR"/>
        </w:rPr>
        <w:t>شگاه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نفت 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ت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>رکمن باش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به نما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 w:hint="eastAsia"/>
          <w:sz w:val="28"/>
          <w:szCs w:val="28"/>
          <w:rtl/>
          <w:lang w:bidi="fa-IR"/>
        </w:rPr>
        <w:t>ندگ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از کم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 w:hint="eastAsia"/>
          <w:sz w:val="28"/>
          <w:szCs w:val="28"/>
          <w:rtl/>
          <w:lang w:bidi="fa-IR"/>
        </w:rPr>
        <w:t>س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 w:hint="eastAsia"/>
          <w:sz w:val="28"/>
          <w:szCs w:val="28"/>
          <w:rtl/>
          <w:lang w:bidi="fa-IR"/>
        </w:rPr>
        <w:t>ون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انتخاب رقابت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(مناقصه) ت</w:t>
      </w:r>
      <w:r w:rsidR="00AE32F7">
        <w:rPr>
          <w:rFonts w:asciiTheme="majorBidi" w:hAnsiTheme="majorBidi" w:cs="B Nazanin" w:hint="cs"/>
          <w:sz w:val="28"/>
          <w:szCs w:val="28"/>
          <w:rtl/>
          <w:lang w:bidi="fa-IR"/>
        </w:rPr>
        <w:t>أ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>م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کنندگان (پ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 w:hint="eastAsia"/>
          <w:sz w:val="28"/>
          <w:szCs w:val="28"/>
          <w:rtl/>
          <w:lang w:bidi="fa-IR"/>
        </w:rPr>
        <w:t>مانکاران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>) کالاها، کارها و خدمات مجتمع نفت و گاز ترکمنستان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ب</w:t>
      </w:r>
      <w:r w:rsidR="00AE32F7">
        <w:rPr>
          <w:rFonts w:asciiTheme="majorBidi" w:hAnsiTheme="majorBidi" w:cs="B Nazanin" w:hint="cs"/>
          <w:sz w:val="28"/>
          <w:szCs w:val="28"/>
          <w:rtl/>
          <w:lang w:bidi="fa-IR"/>
        </w:rPr>
        <w:t>ه منظور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طرح ریزی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پ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</w:t>
      </w:r>
      <w:r w:rsidR="00AE32F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جهت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طراح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و اجرا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ط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 w:hint="eastAsia"/>
          <w:sz w:val="28"/>
          <w:szCs w:val="28"/>
          <w:rtl/>
          <w:lang w:bidi="fa-IR"/>
        </w:rPr>
        <w:t>ف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گسترده ا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از کارها در زم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 w:hint="eastAsia"/>
          <w:sz w:val="28"/>
          <w:szCs w:val="28"/>
          <w:rtl/>
          <w:lang w:bidi="fa-IR"/>
        </w:rPr>
        <w:t>نه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 w:hint="eastAsia"/>
          <w:sz w:val="28"/>
          <w:szCs w:val="28"/>
          <w:rtl/>
          <w:lang w:bidi="fa-IR"/>
        </w:rPr>
        <w:t>جاد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پا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 w:hint="eastAsia"/>
          <w:sz w:val="28"/>
          <w:szCs w:val="28"/>
          <w:rtl/>
          <w:lang w:bidi="fa-IR"/>
        </w:rPr>
        <w:t>گاه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داده خودکار و 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پیاده سازی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س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 w:hint="eastAsia"/>
          <w:sz w:val="28"/>
          <w:szCs w:val="28"/>
          <w:rtl/>
          <w:lang w:bidi="fa-IR"/>
        </w:rPr>
        <w:t>ستم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خودکار مبتن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بر فناور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د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 w:hint="eastAsia"/>
          <w:sz w:val="28"/>
          <w:szCs w:val="28"/>
          <w:rtl/>
          <w:lang w:bidi="fa-IR"/>
        </w:rPr>
        <w:t>ج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 w:hint="eastAsia"/>
          <w:sz w:val="28"/>
          <w:szCs w:val="28"/>
          <w:rtl/>
          <w:lang w:bidi="fa-IR"/>
        </w:rPr>
        <w:t>تال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بر 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پایگاه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پالا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 w:hint="eastAsia"/>
          <w:sz w:val="28"/>
          <w:szCs w:val="28"/>
          <w:rtl/>
          <w:lang w:bidi="fa-IR"/>
        </w:rPr>
        <w:t>شگاه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نفت ترکمن باشی </w:t>
      </w:r>
      <w:r w:rsidR="00AE32F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را 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اعلام می </w:t>
      </w:r>
      <w:r w:rsidR="00AE32F7">
        <w:rPr>
          <w:rFonts w:asciiTheme="majorBidi" w:hAnsiTheme="majorBidi" w:cs="B Nazanin" w:hint="cs"/>
          <w:sz w:val="28"/>
          <w:szCs w:val="28"/>
          <w:rtl/>
          <w:lang w:bidi="fa-IR"/>
        </w:rPr>
        <w:t>نماید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AE32F7" w:rsidRPr="00AE32F7" w:rsidRDefault="00AE32F7" w:rsidP="00AE32F7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5108BD" w:rsidRDefault="00AE32F7" w:rsidP="00AE32F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val="en-US"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متقاضیان و علاقمندان به شرکت</w:t>
      </w:r>
      <w:r w:rsidR="005108BD"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در مناقصه،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 بایست </w:t>
      </w:r>
      <w:r w:rsidR="005108BD"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اقدامات زیر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را انجام دهند:</w:t>
      </w:r>
    </w:p>
    <w:p w:rsidR="001063B5" w:rsidRPr="001063B5" w:rsidRDefault="001063B5" w:rsidP="001063B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val="en-US" w:bidi="fa-IR"/>
        </w:rPr>
      </w:pPr>
    </w:p>
    <w:p w:rsidR="00AE32F7" w:rsidRDefault="005108BD" w:rsidP="00AE32F7">
      <w:pPr>
        <w:pStyle w:val="NoSpacing"/>
        <w:numPr>
          <w:ilvl w:val="0"/>
          <w:numId w:val="8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ارائه درخواست کتبی برای شرکت در مناقصه با ذکر نام کامل شرکت کننده، وضعیت قانونی خود، کشور ثبت نام، مشخصات و </w:t>
      </w:r>
      <w:r w:rsidR="00AE32F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="00AE32F7">
        <w:rPr>
          <w:rFonts w:asciiTheme="majorBidi" w:hAnsiTheme="majorBidi" w:cs="B Nazanin"/>
          <w:sz w:val="28"/>
          <w:szCs w:val="28"/>
          <w:rtl/>
          <w:lang w:bidi="fa-IR"/>
        </w:rPr>
        <w:t>تلفن های تماس</w:t>
      </w:r>
      <w:r w:rsidR="00AE32F7"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AE32F7" w:rsidRPr="00AE32F7" w:rsidRDefault="00AE32F7" w:rsidP="00AE32F7">
      <w:pPr>
        <w:pStyle w:val="NoSpacing"/>
        <w:bidi/>
        <w:ind w:left="108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5108BD" w:rsidRDefault="00AE32F7" w:rsidP="00AE32F7">
      <w:pPr>
        <w:pStyle w:val="NoSpacing"/>
        <w:numPr>
          <w:ilvl w:val="0"/>
          <w:numId w:val="8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آشنایی </w:t>
      </w:r>
      <w:r w:rsidR="005108BD" w:rsidRPr="00AE32F7">
        <w:rPr>
          <w:rFonts w:asciiTheme="majorBidi" w:hAnsiTheme="majorBidi" w:cs="B Nazanin"/>
          <w:sz w:val="28"/>
          <w:szCs w:val="28"/>
          <w:rtl/>
          <w:lang w:bidi="fa-IR"/>
        </w:rPr>
        <w:t>با "قوانین انتخاب رقابتی تامین کنندگان کالاهای مواد و فنی برای مجتمع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نفت و گاز ترکمنستان"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AE32F7" w:rsidRPr="00AE32F7" w:rsidRDefault="00AE32F7" w:rsidP="00AE32F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C52A88" w:rsidRPr="00B320BA" w:rsidRDefault="005108BD" w:rsidP="00B320BA">
      <w:pPr>
        <w:pStyle w:val="NoSpacing"/>
        <w:numPr>
          <w:ilvl w:val="0"/>
          <w:numId w:val="8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>دریافت تکلیف فنی؛</w:t>
      </w:r>
    </w:p>
    <w:p w:rsidR="00B320BA" w:rsidRPr="00B320BA" w:rsidRDefault="00B320BA" w:rsidP="00B320BA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5108BD" w:rsidRDefault="005108BD" w:rsidP="00C52A88">
      <w:pPr>
        <w:pStyle w:val="NoSpacing"/>
        <w:numPr>
          <w:ilvl w:val="0"/>
          <w:numId w:val="8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>پرداخت 575 دلار آمر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 w:hint="eastAsia"/>
          <w:sz w:val="28"/>
          <w:szCs w:val="28"/>
          <w:rtl/>
          <w:lang w:bidi="fa-IR"/>
        </w:rPr>
        <w:t>کا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به ازا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هر 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قطعه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، </w:t>
      </w:r>
      <w:r w:rsidR="00AE32F7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به منظور دریافت </w:t>
      </w:r>
      <w:r w:rsidR="00AE32F7">
        <w:rPr>
          <w:rFonts w:asciiTheme="majorBidi" w:hAnsiTheme="majorBidi" w:cs="B Nazanin"/>
          <w:sz w:val="28"/>
          <w:szCs w:val="28"/>
          <w:rtl/>
          <w:lang w:bidi="fa-IR"/>
        </w:rPr>
        <w:t>بسته اسناد مناقصه</w:t>
      </w:r>
      <w:r w:rsidR="00AE32F7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AE32F7" w:rsidRPr="00AE32F7" w:rsidRDefault="00AE32F7" w:rsidP="00AE32F7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5108BD" w:rsidRDefault="005108BD" w:rsidP="005108B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>هنگام ارسال درخواست کتبی، حساب انتقال وجه مشخص می شود.</w:t>
      </w:r>
    </w:p>
    <w:p w:rsidR="00AE32F7" w:rsidRPr="00AE32F7" w:rsidRDefault="00AE32F7" w:rsidP="00AE32F7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</w:p>
    <w:p w:rsidR="005108BD" w:rsidRPr="00AE32F7" w:rsidRDefault="005108BD" w:rsidP="005108B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پیشنهادات ظرف مدت 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30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(</w:t>
      </w:r>
      <w:r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سی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) روز کاری از تاریخ انتشار آگهی تا ساعت 17:00 </w:t>
      </w:r>
      <w:r w:rsidR="00AE32F7"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>به وقت محلی</w:t>
      </w:r>
      <w:r w:rsidR="00AE32F7">
        <w:rPr>
          <w:rFonts w:asciiTheme="majorBidi" w:hAnsiTheme="majorBidi" w:cs="B Nazanin" w:hint="cs"/>
          <w:sz w:val="28"/>
          <w:szCs w:val="28"/>
          <w:rtl/>
          <w:lang w:bidi="fa-IR"/>
        </w:rPr>
        <w:t>)،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پذیرفته می شود.</w:t>
      </w:r>
    </w:p>
    <w:p w:rsidR="005108BD" w:rsidRPr="00AE32F7" w:rsidRDefault="005108BD" w:rsidP="00107A51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بسته های دارای پیشنهاد مناقصه پس از </w:t>
      </w:r>
      <w:r w:rsidR="00107A51">
        <w:rPr>
          <w:rFonts w:asciiTheme="majorBidi" w:hAnsiTheme="majorBidi" w:cs="B Nazanin" w:hint="cs"/>
          <w:sz w:val="28"/>
          <w:szCs w:val="28"/>
          <w:rtl/>
          <w:lang w:val="en-US" w:bidi="fa-IR"/>
        </w:rPr>
        <w:t>واریز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وجه به حساب</w:t>
      </w:r>
      <w:r w:rsidR="00AE32F7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برای رسیدگی پذیرفته می شو</w:t>
      </w:r>
      <w:r w:rsidR="00107A51">
        <w:rPr>
          <w:rFonts w:asciiTheme="majorBidi" w:hAnsiTheme="majorBidi" w:cs="B Nazanin" w:hint="cs"/>
          <w:sz w:val="28"/>
          <w:szCs w:val="28"/>
          <w:rtl/>
          <w:lang w:bidi="fa-IR"/>
        </w:rPr>
        <w:t>ن</w:t>
      </w: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>د.</w:t>
      </w:r>
    </w:p>
    <w:p w:rsidR="00AE32F7" w:rsidRDefault="005108BD" w:rsidP="005108BD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>پیشنهاد مناقصه باید در دو</w:t>
      </w:r>
      <w:r w:rsidR="00107A51">
        <w:rPr>
          <w:rFonts w:asciiTheme="majorBidi" w:hAnsiTheme="majorBidi" w:cs="B Nazanin"/>
          <w:sz w:val="28"/>
          <w:szCs w:val="28"/>
          <w:rtl/>
          <w:lang w:bidi="fa-IR"/>
        </w:rPr>
        <w:t xml:space="preserve"> پاکت مهر و موم شده ارسال شود. </w:t>
      </w:r>
    </w:p>
    <w:p w:rsidR="005108BD" w:rsidRPr="00AE32F7" w:rsidRDefault="00AE32F7" w:rsidP="00107A51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پ</w:t>
      </w:r>
      <w:r w:rsidR="005108BD" w:rsidRPr="00AE32F7">
        <w:rPr>
          <w:rFonts w:asciiTheme="majorBidi" w:hAnsiTheme="majorBidi" w:cs="B Nazanin"/>
          <w:sz w:val="28"/>
          <w:szCs w:val="28"/>
          <w:rtl/>
          <w:lang w:bidi="fa-IR"/>
        </w:rPr>
        <w:t>اکت اول</w:t>
      </w:r>
      <w:r w:rsidR="00107A51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="005108BD"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می بایست</w:t>
      </w:r>
      <w:r w:rsidR="005108BD"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حاوی مشخصات فنی </w:t>
      </w:r>
      <w:r w:rsidR="00C52A88">
        <w:rPr>
          <w:rFonts w:asciiTheme="majorBidi" w:hAnsiTheme="majorBidi" w:cs="B Nazanin" w:hint="cs"/>
          <w:sz w:val="28"/>
          <w:szCs w:val="28"/>
          <w:rtl/>
          <w:lang w:bidi="fa-IR"/>
        </w:rPr>
        <w:t>بوده و</w:t>
      </w:r>
      <w:r w:rsidR="005108BD"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پاکت دوم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نیز </w:t>
      </w:r>
      <w:bookmarkStart w:id="0" w:name="_GoBack"/>
      <w:bookmarkEnd w:id="0"/>
      <w:r>
        <w:rPr>
          <w:rFonts w:asciiTheme="majorBidi" w:hAnsiTheme="majorBidi" w:cs="B Nazanin" w:hint="cs"/>
          <w:sz w:val="28"/>
          <w:szCs w:val="28"/>
          <w:rtl/>
          <w:lang w:bidi="fa-IR"/>
        </w:rPr>
        <w:t>مشتمل بر</w:t>
      </w:r>
      <w:r w:rsidR="005108BD"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 یک پیشنهاد تجاری با محاسبات و ت</w:t>
      </w:r>
      <w:r w:rsidR="00C52A88">
        <w:rPr>
          <w:rFonts w:asciiTheme="majorBidi" w:hAnsiTheme="majorBidi" w:cs="B Nazanin"/>
          <w:sz w:val="28"/>
          <w:szCs w:val="28"/>
          <w:rtl/>
          <w:lang w:bidi="fa-IR"/>
        </w:rPr>
        <w:t>وجیه هزینه پیشنهادی کار و خدمات</w:t>
      </w:r>
      <w:r w:rsidR="00C52A8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باشد.</w:t>
      </w:r>
    </w:p>
    <w:p w:rsidR="005108BD" w:rsidRPr="00AE32F7" w:rsidRDefault="00C52A88" w:rsidP="00C52A88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</w:t>
      </w:r>
      <w:r w:rsidR="005108BD" w:rsidRPr="00AE32F7">
        <w:rPr>
          <w:rFonts w:asciiTheme="majorBidi" w:hAnsiTheme="majorBidi" w:cs="B Nazanin"/>
          <w:sz w:val="28"/>
          <w:szCs w:val="28"/>
          <w:rtl/>
          <w:lang w:bidi="fa-IR"/>
        </w:rPr>
        <w:t xml:space="preserve">تلفن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های تماس</w:t>
      </w:r>
      <w:r w:rsidR="005108BD" w:rsidRPr="00AE32F7">
        <w:rPr>
          <w:rFonts w:asciiTheme="majorBidi" w:hAnsiTheme="majorBidi" w:cs="B Nazanin"/>
          <w:sz w:val="28"/>
          <w:szCs w:val="28"/>
          <w:rtl/>
          <w:lang w:bidi="fa-IR"/>
        </w:rPr>
        <w:t>: 0099324396</w:t>
      </w:r>
      <w:r w:rsidR="00232E28"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679</w:t>
      </w:r>
      <w:r w:rsidR="005108BD" w:rsidRPr="00AE32F7">
        <w:rPr>
          <w:rFonts w:asciiTheme="majorBidi" w:hAnsiTheme="majorBidi" w:cs="B Nazanin"/>
          <w:sz w:val="28"/>
          <w:szCs w:val="28"/>
          <w:rtl/>
          <w:lang w:bidi="fa-IR"/>
        </w:rPr>
        <w:t>، 009932432</w:t>
      </w:r>
      <w:r w:rsidR="00232E28" w:rsidRPr="00AE32F7">
        <w:rPr>
          <w:rFonts w:asciiTheme="majorBidi" w:hAnsiTheme="majorBidi" w:cs="B Nazanin" w:hint="cs"/>
          <w:sz w:val="28"/>
          <w:szCs w:val="28"/>
          <w:rtl/>
          <w:lang w:bidi="fa-IR"/>
        </w:rPr>
        <w:t>2762</w:t>
      </w:r>
    </w:p>
    <w:p w:rsidR="005108BD" w:rsidRPr="00AE32F7" w:rsidRDefault="005108BD" w:rsidP="005108B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>فکس: 0099324321149</w:t>
      </w:r>
    </w:p>
    <w:p w:rsidR="005108BD" w:rsidRPr="00AE32F7" w:rsidRDefault="005108BD" w:rsidP="005108B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>آدرس ایمیل:</w:t>
      </w:r>
      <w:r w:rsidRPr="00AE32F7">
        <w:rPr>
          <w:rFonts w:asciiTheme="majorBidi" w:hAnsiTheme="majorBidi" w:cs="B Nazanin"/>
          <w:sz w:val="28"/>
          <w:szCs w:val="28"/>
          <w:lang w:bidi="fa-IR"/>
        </w:rPr>
        <w:t>tngizt@online.tm</w:t>
      </w:r>
    </w:p>
    <w:p w:rsidR="005108BD" w:rsidRPr="00AE32F7" w:rsidRDefault="005108BD" w:rsidP="005108BD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>آدرس: ترکمنستان، استان بالکان، ترکمن باشی</w:t>
      </w:r>
      <w:r w:rsidR="00C52A88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. </w:t>
      </w:r>
    </w:p>
    <w:p w:rsidR="00232E28" w:rsidRPr="00AE32F7" w:rsidRDefault="005108BD" w:rsidP="00AE32F7">
      <w:pPr>
        <w:bidi/>
        <w:jc w:val="both"/>
        <w:rPr>
          <w:rtl/>
        </w:rPr>
      </w:pPr>
      <w:r w:rsidRPr="00AE32F7">
        <w:rPr>
          <w:rFonts w:asciiTheme="majorBidi" w:hAnsiTheme="majorBidi" w:cs="B Nazanin"/>
          <w:sz w:val="28"/>
          <w:szCs w:val="28"/>
          <w:rtl/>
          <w:lang w:bidi="fa-IR"/>
        </w:rPr>
        <w:t>منبع:</w:t>
      </w:r>
      <w:r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hyperlink r:id="rId6" w:history="1">
        <w:r w:rsidR="00AE32F7" w:rsidRPr="005B573C">
          <w:rPr>
            <w:rStyle w:val="Hyperlink"/>
            <w:lang w:val="tk-TM"/>
          </w:rPr>
          <w:t>https://business.com.tm/ru/info/5374/tknpz-obyavlyaet-</w:t>
        </w:r>
      </w:hyperlink>
      <w:r w:rsidR="00AE32F7">
        <w:t xml:space="preserve"> </w:t>
      </w:r>
    </w:p>
    <w:p w:rsidR="00DD5CE0" w:rsidRPr="00C47DD2" w:rsidRDefault="00DD5CE0" w:rsidP="00DD5CE0">
      <w:pPr>
        <w:bidi/>
        <w:jc w:val="both"/>
        <w:rPr>
          <w:rtl/>
          <w:lang w:val="tk-TM"/>
        </w:rPr>
      </w:pPr>
    </w:p>
    <w:sectPr w:rsidR="00DD5CE0" w:rsidRPr="00C47DD2" w:rsidSect="003F6B7A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D89"/>
    <w:multiLevelType w:val="hybridMultilevel"/>
    <w:tmpl w:val="89748AAA"/>
    <w:lvl w:ilvl="0" w:tplc="BE902A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D52E4"/>
    <w:multiLevelType w:val="hybridMultilevel"/>
    <w:tmpl w:val="B3AC3B3E"/>
    <w:lvl w:ilvl="0" w:tplc="CB3E98B4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E4DA5"/>
    <w:multiLevelType w:val="hybridMultilevel"/>
    <w:tmpl w:val="45787A0C"/>
    <w:lvl w:ilvl="0" w:tplc="790E8B4C">
      <w:numFmt w:val="bullet"/>
      <w:lvlText w:val="-"/>
      <w:lvlJc w:val="left"/>
      <w:pPr>
        <w:ind w:left="108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1F5C26"/>
    <w:multiLevelType w:val="hybridMultilevel"/>
    <w:tmpl w:val="9B0E171C"/>
    <w:lvl w:ilvl="0" w:tplc="30BC00C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0"/>
  </w:num>
  <w:num w:numId="6">
    <w:abstractNumId w:val="1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F8"/>
    <w:rsid w:val="00007F4F"/>
    <w:rsid w:val="00011B30"/>
    <w:rsid w:val="000150E3"/>
    <w:rsid w:val="00016471"/>
    <w:rsid w:val="00017ACD"/>
    <w:rsid w:val="00030FCA"/>
    <w:rsid w:val="0004431E"/>
    <w:rsid w:val="00060D66"/>
    <w:rsid w:val="0006647F"/>
    <w:rsid w:val="00076824"/>
    <w:rsid w:val="00086B76"/>
    <w:rsid w:val="00087949"/>
    <w:rsid w:val="00093DF9"/>
    <w:rsid w:val="000A7A28"/>
    <w:rsid w:val="000B230F"/>
    <w:rsid w:val="000B47F3"/>
    <w:rsid w:val="000B601A"/>
    <w:rsid w:val="000C383D"/>
    <w:rsid w:val="000D49DD"/>
    <w:rsid w:val="000E61BC"/>
    <w:rsid w:val="000E6FA1"/>
    <w:rsid w:val="0010614F"/>
    <w:rsid w:val="001063B5"/>
    <w:rsid w:val="00107A51"/>
    <w:rsid w:val="0012235C"/>
    <w:rsid w:val="00126518"/>
    <w:rsid w:val="00134DF3"/>
    <w:rsid w:val="001375FB"/>
    <w:rsid w:val="0013792D"/>
    <w:rsid w:val="00141C2B"/>
    <w:rsid w:val="001452A7"/>
    <w:rsid w:val="001458EC"/>
    <w:rsid w:val="00145B44"/>
    <w:rsid w:val="001573E1"/>
    <w:rsid w:val="001922F9"/>
    <w:rsid w:val="00194F15"/>
    <w:rsid w:val="00195EA1"/>
    <w:rsid w:val="001A2260"/>
    <w:rsid w:val="001A2D87"/>
    <w:rsid w:val="001B2333"/>
    <w:rsid w:val="001B3217"/>
    <w:rsid w:val="001D6B86"/>
    <w:rsid w:val="001F455E"/>
    <w:rsid w:val="001F49C1"/>
    <w:rsid w:val="00206088"/>
    <w:rsid w:val="00211914"/>
    <w:rsid w:val="002152C3"/>
    <w:rsid w:val="002250FB"/>
    <w:rsid w:val="00232E28"/>
    <w:rsid w:val="00235ECF"/>
    <w:rsid w:val="002414AD"/>
    <w:rsid w:val="0024691B"/>
    <w:rsid w:val="00250FFE"/>
    <w:rsid w:val="00253AFF"/>
    <w:rsid w:val="00261DBB"/>
    <w:rsid w:val="002726FC"/>
    <w:rsid w:val="00273E20"/>
    <w:rsid w:val="0028076E"/>
    <w:rsid w:val="00280F1C"/>
    <w:rsid w:val="00284C4D"/>
    <w:rsid w:val="0029692B"/>
    <w:rsid w:val="00297622"/>
    <w:rsid w:val="002A4D64"/>
    <w:rsid w:val="002B4720"/>
    <w:rsid w:val="002C10A9"/>
    <w:rsid w:val="002C38A7"/>
    <w:rsid w:val="002C507A"/>
    <w:rsid w:val="002C5A21"/>
    <w:rsid w:val="002F0336"/>
    <w:rsid w:val="002F06DF"/>
    <w:rsid w:val="00301929"/>
    <w:rsid w:val="00303C70"/>
    <w:rsid w:val="0031540F"/>
    <w:rsid w:val="00320CDE"/>
    <w:rsid w:val="00321826"/>
    <w:rsid w:val="00324D27"/>
    <w:rsid w:val="003271AA"/>
    <w:rsid w:val="003349FB"/>
    <w:rsid w:val="00356FE5"/>
    <w:rsid w:val="00361CD2"/>
    <w:rsid w:val="00362976"/>
    <w:rsid w:val="0037473B"/>
    <w:rsid w:val="003748F6"/>
    <w:rsid w:val="00384B63"/>
    <w:rsid w:val="00384C7A"/>
    <w:rsid w:val="00392375"/>
    <w:rsid w:val="00393F89"/>
    <w:rsid w:val="003A0C9E"/>
    <w:rsid w:val="003A5840"/>
    <w:rsid w:val="003A7EFA"/>
    <w:rsid w:val="003B25DD"/>
    <w:rsid w:val="003B3FC0"/>
    <w:rsid w:val="003C434F"/>
    <w:rsid w:val="003C60CC"/>
    <w:rsid w:val="003D647E"/>
    <w:rsid w:val="003E581C"/>
    <w:rsid w:val="003E5896"/>
    <w:rsid w:val="003F5663"/>
    <w:rsid w:val="003F6B7A"/>
    <w:rsid w:val="004256E2"/>
    <w:rsid w:val="00427A3B"/>
    <w:rsid w:val="00434200"/>
    <w:rsid w:val="00434444"/>
    <w:rsid w:val="00440BE2"/>
    <w:rsid w:val="004415A0"/>
    <w:rsid w:val="004461C3"/>
    <w:rsid w:val="00446302"/>
    <w:rsid w:val="00447A6A"/>
    <w:rsid w:val="00451DA6"/>
    <w:rsid w:val="00452F9A"/>
    <w:rsid w:val="00456E6C"/>
    <w:rsid w:val="00461949"/>
    <w:rsid w:val="00465076"/>
    <w:rsid w:val="00471465"/>
    <w:rsid w:val="00471953"/>
    <w:rsid w:val="00471D57"/>
    <w:rsid w:val="004810BC"/>
    <w:rsid w:val="0049112C"/>
    <w:rsid w:val="004A42EB"/>
    <w:rsid w:val="004A5497"/>
    <w:rsid w:val="004C6D74"/>
    <w:rsid w:val="004D4BFC"/>
    <w:rsid w:val="004F3390"/>
    <w:rsid w:val="0050002C"/>
    <w:rsid w:val="00501094"/>
    <w:rsid w:val="005014A6"/>
    <w:rsid w:val="005108BD"/>
    <w:rsid w:val="00511A00"/>
    <w:rsid w:val="00523E78"/>
    <w:rsid w:val="0052450C"/>
    <w:rsid w:val="005415DF"/>
    <w:rsid w:val="00541D7F"/>
    <w:rsid w:val="00550BB0"/>
    <w:rsid w:val="00571D36"/>
    <w:rsid w:val="005828E8"/>
    <w:rsid w:val="00591B2A"/>
    <w:rsid w:val="00595B2A"/>
    <w:rsid w:val="00597E05"/>
    <w:rsid w:val="005A3202"/>
    <w:rsid w:val="005A5235"/>
    <w:rsid w:val="005B61D9"/>
    <w:rsid w:val="005C3300"/>
    <w:rsid w:val="005C6B38"/>
    <w:rsid w:val="005C6C05"/>
    <w:rsid w:val="005C7F5D"/>
    <w:rsid w:val="005D2792"/>
    <w:rsid w:val="005D3EF7"/>
    <w:rsid w:val="005D5702"/>
    <w:rsid w:val="005E4631"/>
    <w:rsid w:val="005E4BC2"/>
    <w:rsid w:val="005F69DD"/>
    <w:rsid w:val="0060319C"/>
    <w:rsid w:val="006062F2"/>
    <w:rsid w:val="0060738E"/>
    <w:rsid w:val="00607EAD"/>
    <w:rsid w:val="006248D5"/>
    <w:rsid w:val="006253D7"/>
    <w:rsid w:val="00635307"/>
    <w:rsid w:val="0064362D"/>
    <w:rsid w:val="00647CE6"/>
    <w:rsid w:val="00654126"/>
    <w:rsid w:val="00655A37"/>
    <w:rsid w:val="00661756"/>
    <w:rsid w:val="0066357D"/>
    <w:rsid w:val="00666942"/>
    <w:rsid w:val="00671BA5"/>
    <w:rsid w:val="00673832"/>
    <w:rsid w:val="00675F35"/>
    <w:rsid w:val="006860BC"/>
    <w:rsid w:val="00686D9C"/>
    <w:rsid w:val="00693E93"/>
    <w:rsid w:val="00694FCB"/>
    <w:rsid w:val="006A005A"/>
    <w:rsid w:val="006A0A56"/>
    <w:rsid w:val="006A41A2"/>
    <w:rsid w:val="006B0C9B"/>
    <w:rsid w:val="006B53C1"/>
    <w:rsid w:val="006C5B3B"/>
    <w:rsid w:val="006E7EFD"/>
    <w:rsid w:val="006F0F01"/>
    <w:rsid w:val="006F25D6"/>
    <w:rsid w:val="00701585"/>
    <w:rsid w:val="00701AB5"/>
    <w:rsid w:val="00705E7A"/>
    <w:rsid w:val="00707AD1"/>
    <w:rsid w:val="00720684"/>
    <w:rsid w:val="00721983"/>
    <w:rsid w:val="007243FB"/>
    <w:rsid w:val="00726404"/>
    <w:rsid w:val="007336D9"/>
    <w:rsid w:val="0073521C"/>
    <w:rsid w:val="00735EFC"/>
    <w:rsid w:val="007365D7"/>
    <w:rsid w:val="00742E1C"/>
    <w:rsid w:val="0075230A"/>
    <w:rsid w:val="007619E3"/>
    <w:rsid w:val="007718DB"/>
    <w:rsid w:val="007851F8"/>
    <w:rsid w:val="007927F5"/>
    <w:rsid w:val="00793AA2"/>
    <w:rsid w:val="00797D60"/>
    <w:rsid w:val="007A57C9"/>
    <w:rsid w:val="007C2032"/>
    <w:rsid w:val="007F66F6"/>
    <w:rsid w:val="0081474F"/>
    <w:rsid w:val="00814911"/>
    <w:rsid w:val="00814DED"/>
    <w:rsid w:val="008223B0"/>
    <w:rsid w:val="00825652"/>
    <w:rsid w:val="008303C2"/>
    <w:rsid w:val="00830436"/>
    <w:rsid w:val="00832EF4"/>
    <w:rsid w:val="008400FF"/>
    <w:rsid w:val="0084759E"/>
    <w:rsid w:val="00855C6D"/>
    <w:rsid w:val="008666D6"/>
    <w:rsid w:val="0087003F"/>
    <w:rsid w:val="00873E07"/>
    <w:rsid w:val="008839B6"/>
    <w:rsid w:val="008A2114"/>
    <w:rsid w:val="008A32FD"/>
    <w:rsid w:val="008A39DE"/>
    <w:rsid w:val="008C3530"/>
    <w:rsid w:val="008E790E"/>
    <w:rsid w:val="008E7FD8"/>
    <w:rsid w:val="008F0DE6"/>
    <w:rsid w:val="008F3A06"/>
    <w:rsid w:val="00902DFC"/>
    <w:rsid w:val="0091688B"/>
    <w:rsid w:val="00922C24"/>
    <w:rsid w:val="0093349B"/>
    <w:rsid w:val="00936392"/>
    <w:rsid w:val="009402C6"/>
    <w:rsid w:val="00944AB0"/>
    <w:rsid w:val="00957C46"/>
    <w:rsid w:val="00966654"/>
    <w:rsid w:val="00977C83"/>
    <w:rsid w:val="009810AB"/>
    <w:rsid w:val="00986972"/>
    <w:rsid w:val="00992E81"/>
    <w:rsid w:val="009A4430"/>
    <w:rsid w:val="009A7CE9"/>
    <w:rsid w:val="009B5320"/>
    <w:rsid w:val="009C6C70"/>
    <w:rsid w:val="009D1DB6"/>
    <w:rsid w:val="009D6A0D"/>
    <w:rsid w:val="009E5761"/>
    <w:rsid w:val="00A1375D"/>
    <w:rsid w:val="00A225BB"/>
    <w:rsid w:val="00A3681C"/>
    <w:rsid w:val="00A404AD"/>
    <w:rsid w:val="00A47DB3"/>
    <w:rsid w:val="00A84A12"/>
    <w:rsid w:val="00A8662E"/>
    <w:rsid w:val="00A90FDD"/>
    <w:rsid w:val="00AA59DE"/>
    <w:rsid w:val="00AB61F1"/>
    <w:rsid w:val="00AE2873"/>
    <w:rsid w:val="00AE32F7"/>
    <w:rsid w:val="00AF175C"/>
    <w:rsid w:val="00AF1E70"/>
    <w:rsid w:val="00B020E4"/>
    <w:rsid w:val="00B055E7"/>
    <w:rsid w:val="00B116FB"/>
    <w:rsid w:val="00B13EE8"/>
    <w:rsid w:val="00B15B5B"/>
    <w:rsid w:val="00B226D9"/>
    <w:rsid w:val="00B25074"/>
    <w:rsid w:val="00B320BA"/>
    <w:rsid w:val="00B35667"/>
    <w:rsid w:val="00B3700B"/>
    <w:rsid w:val="00B470B7"/>
    <w:rsid w:val="00B51B8C"/>
    <w:rsid w:val="00B55EAF"/>
    <w:rsid w:val="00B608A3"/>
    <w:rsid w:val="00B63413"/>
    <w:rsid w:val="00B719FC"/>
    <w:rsid w:val="00B769F0"/>
    <w:rsid w:val="00B82504"/>
    <w:rsid w:val="00B83AA5"/>
    <w:rsid w:val="00B94EA0"/>
    <w:rsid w:val="00B9584A"/>
    <w:rsid w:val="00B97F28"/>
    <w:rsid w:val="00BA5E77"/>
    <w:rsid w:val="00BA647D"/>
    <w:rsid w:val="00BA6FB2"/>
    <w:rsid w:val="00BB0C07"/>
    <w:rsid w:val="00BB1173"/>
    <w:rsid w:val="00BB1266"/>
    <w:rsid w:val="00BB3A67"/>
    <w:rsid w:val="00BD172E"/>
    <w:rsid w:val="00BD6F13"/>
    <w:rsid w:val="00BE276F"/>
    <w:rsid w:val="00BF585A"/>
    <w:rsid w:val="00C0152B"/>
    <w:rsid w:val="00C031C2"/>
    <w:rsid w:val="00C13FDE"/>
    <w:rsid w:val="00C2460A"/>
    <w:rsid w:val="00C25469"/>
    <w:rsid w:val="00C26080"/>
    <w:rsid w:val="00C26866"/>
    <w:rsid w:val="00C300BA"/>
    <w:rsid w:val="00C449AE"/>
    <w:rsid w:val="00C47DD2"/>
    <w:rsid w:val="00C52A88"/>
    <w:rsid w:val="00C577E9"/>
    <w:rsid w:val="00C60445"/>
    <w:rsid w:val="00C70108"/>
    <w:rsid w:val="00C70FB9"/>
    <w:rsid w:val="00C726B0"/>
    <w:rsid w:val="00C73B12"/>
    <w:rsid w:val="00C74527"/>
    <w:rsid w:val="00C77070"/>
    <w:rsid w:val="00C819DD"/>
    <w:rsid w:val="00CA0D23"/>
    <w:rsid w:val="00CA562A"/>
    <w:rsid w:val="00CA575D"/>
    <w:rsid w:val="00CA7083"/>
    <w:rsid w:val="00CB3563"/>
    <w:rsid w:val="00CB7E8C"/>
    <w:rsid w:val="00CC4139"/>
    <w:rsid w:val="00CC4EEC"/>
    <w:rsid w:val="00CE3E56"/>
    <w:rsid w:val="00CF2711"/>
    <w:rsid w:val="00D06C89"/>
    <w:rsid w:val="00D24705"/>
    <w:rsid w:val="00D27D2A"/>
    <w:rsid w:val="00D32BA4"/>
    <w:rsid w:val="00D32F84"/>
    <w:rsid w:val="00D54794"/>
    <w:rsid w:val="00D61565"/>
    <w:rsid w:val="00D73448"/>
    <w:rsid w:val="00D838AB"/>
    <w:rsid w:val="00D903C2"/>
    <w:rsid w:val="00DA1071"/>
    <w:rsid w:val="00DA7A57"/>
    <w:rsid w:val="00DB404D"/>
    <w:rsid w:val="00DC1E7F"/>
    <w:rsid w:val="00DC3EFA"/>
    <w:rsid w:val="00DD0252"/>
    <w:rsid w:val="00DD4B5A"/>
    <w:rsid w:val="00DD5CE0"/>
    <w:rsid w:val="00DE09A2"/>
    <w:rsid w:val="00DE4E08"/>
    <w:rsid w:val="00DF50BC"/>
    <w:rsid w:val="00DF65EF"/>
    <w:rsid w:val="00E00A95"/>
    <w:rsid w:val="00E07B15"/>
    <w:rsid w:val="00E35F58"/>
    <w:rsid w:val="00E43FEF"/>
    <w:rsid w:val="00E45C97"/>
    <w:rsid w:val="00E4614C"/>
    <w:rsid w:val="00E4719F"/>
    <w:rsid w:val="00E555B5"/>
    <w:rsid w:val="00E56EB9"/>
    <w:rsid w:val="00E63B7C"/>
    <w:rsid w:val="00E6590C"/>
    <w:rsid w:val="00E73327"/>
    <w:rsid w:val="00E8064F"/>
    <w:rsid w:val="00E85FE1"/>
    <w:rsid w:val="00EB4DF8"/>
    <w:rsid w:val="00EC21E0"/>
    <w:rsid w:val="00EC343A"/>
    <w:rsid w:val="00EC4BAF"/>
    <w:rsid w:val="00ED6057"/>
    <w:rsid w:val="00EE35CD"/>
    <w:rsid w:val="00EE3A13"/>
    <w:rsid w:val="00EF0BDA"/>
    <w:rsid w:val="00EF33DB"/>
    <w:rsid w:val="00F07387"/>
    <w:rsid w:val="00F20158"/>
    <w:rsid w:val="00F32EA9"/>
    <w:rsid w:val="00F36B4F"/>
    <w:rsid w:val="00F47756"/>
    <w:rsid w:val="00F506FD"/>
    <w:rsid w:val="00F56838"/>
    <w:rsid w:val="00F61388"/>
    <w:rsid w:val="00F84090"/>
    <w:rsid w:val="00F84FB5"/>
    <w:rsid w:val="00FB0275"/>
    <w:rsid w:val="00FD14F4"/>
    <w:rsid w:val="00FD17E9"/>
    <w:rsid w:val="00FE01F4"/>
    <w:rsid w:val="00FE09EF"/>
    <w:rsid w:val="00FE4445"/>
    <w:rsid w:val="00FE64EC"/>
    <w:rsid w:val="00FF33DF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3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0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20158"/>
    <w:pPr>
      <w:spacing w:after="0" w:line="240" w:lineRule="auto"/>
    </w:pPr>
    <w:rPr>
      <w:lang w:val="tk-TM"/>
    </w:rPr>
  </w:style>
  <w:style w:type="table" w:styleId="TableGrid">
    <w:name w:val="Table Grid"/>
    <w:basedOn w:val="TableNormal"/>
    <w:uiPriority w:val="39"/>
    <w:rsid w:val="00E43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3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432">
          <w:marLeft w:val="-225"/>
          <w:marRight w:val="-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336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iness.com.tm/ru/info/5374/tknpz-obyavlyaet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Dabirkhane</cp:lastModifiedBy>
  <cp:revision>2</cp:revision>
  <dcterms:created xsi:type="dcterms:W3CDTF">2022-01-24T13:56:00Z</dcterms:created>
  <dcterms:modified xsi:type="dcterms:W3CDTF">2022-01-24T13:56:00Z</dcterms:modified>
</cp:coreProperties>
</file>