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34" w:rsidRDefault="009E3034" w:rsidP="00582D46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582D46" w:rsidRPr="00582D46" w:rsidRDefault="007F5F97" w:rsidP="007F5F97">
      <w:pPr>
        <w:bidi/>
        <w:spacing w:after="0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شرکت دولتی</w:t>
      </w:r>
      <w:r w:rsidR="00582D46" w:rsidRPr="00582D4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"ترکمن نفت</w:t>
      </w:r>
      <w:r w:rsidR="00582D46" w:rsidRPr="00582D46">
        <w:rPr>
          <w:rFonts w:ascii="Times New Roman" w:hAnsi="Times New Roman" w:cs="B Nazanin"/>
          <w:b/>
          <w:bCs/>
          <w:sz w:val="32"/>
          <w:szCs w:val="32"/>
          <w:rtl/>
          <w:lang w:val="tk-TM" w:bidi="fa-IR"/>
        </w:rPr>
        <w:t>"</w:t>
      </w:r>
      <w:r w:rsidR="00582D4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مناقصه ب</w:t>
      </w:r>
      <w:r w:rsidR="00582D46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ه منظور</w:t>
      </w:r>
      <w:r w:rsidR="00582D46" w:rsidRPr="00582D4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خرید 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منابع مادی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وفنی را اعلا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م </w:t>
      </w:r>
      <w:r w:rsidR="00582D4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می</w:t>
      </w:r>
      <w:r w:rsidR="00582D46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582D46" w:rsidRPr="00582D46" w:rsidRDefault="00582D46" w:rsidP="00582D4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val="en-US"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582D46">
        <w:rPr>
          <w:rFonts w:asciiTheme="majorBidi" w:hAnsiTheme="majorBidi" w:cs="B Nazanin" w:hint="cs"/>
          <w:sz w:val="28"/>
          <w:szCs w:val="28"/>
          <w:rtl/>
          <w:lang w:val="en-US" w:bidi="fa-IR"/>
        </w:rPr>
        <w:t>26</w:t>
      </w:r>
      <w:r>
        <w:rPr>
          <w:rFonts w:asciiTheme="majorBidi" w:hAnsiTheme="majorBidi" w:cs="B Nazanin"/>
          <w:sz w:val="28"/>
          <w:szCs w:val="28"/>
          <w:rtl/>
          <w:lang w:val="en-US" w:bidi="fa-IR"/>
        </w:rPr>
        <w:t>/11/1400</w:t>
      </w:r>
    </w:p>
    <w:p w:rsidR="00582D46" w:rsidRPr="00582D46" w:rsidRDefault="00582D46" w:rsidP="00582D46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582D46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نفت" به نمایندگی از کمیسیون مناقصه،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مناقصه آزاد شماره 30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منظور 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خر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منابع ماد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و فن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لازم جهت حفار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10 حلقه چاه به عمق 6800 متر در م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دان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582D46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اوز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نادا</w:t>
      </w:r>
      <w:r w:rsidRPr="00582D46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برای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ات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زیر اعلام می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‌نماید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582D46" w:rsidRPr="00582D46" w:rsidRDefault="00582D46" w:rsidP="00582D4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1 - لوله و نورد فلز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582D46" w:rsidRPr="00582D46" w:rsidRDefault="00582D46" w:rsidP="00582D4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قطعه شماره 2 - تجه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عموم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فناورانه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حفار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ی؛</w:t>
      </w:r>
    </w:p>
    <w:p w:rsidR="00582D46" w:rsidRPr="00582D46" w:rsidRDefault="00582D46" w:rsidP="00582D4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قطعه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3 - تجه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برق، ژئوف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ز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ک،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کنترل و اندازه گ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ارتباطات و مصالح ساختمان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ی؛</w:t>
      </w:r>
    </w:p>
    <w:p w:rsidR="00582D46" w:rsidRPr="00582D46" w:rsidRDefault="00582D46" w:rsidP="00582D4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4 </w:t>
      </w:r>
      <w:r w:rsidRPr="00582D4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وسایل نقلیه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تراکتور، تجه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تخصص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و لوازم 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دک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ی؛</w:t>
      </w:r>
    </w:p>
    <w:p w:rsidR="00582D46" w:rsidRPr="00582D46" w:rsidRDefault="00582D46" w:rsidP="00582D4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5 - محصولات ش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82D46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مواد کمک</w:t>
      </w:r>
      <w:r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ی.</w:t>
      </w:r>
    </w:p>
    <w:p w:rsidR="00582D46" w:rsidRPr="003F05B9" w:rsidRDefault="00582D46" w:rsidP="005A41D5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3F05B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متقاضیان و علاقمندان به منظور </w:t>
      </w:r>
      <w:r w:rsidRPr="003F05B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شرکت در مناقصه </w:t>
      </w:r>
      <w:r w:rsidR="005A41D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ارائه مدارک زیر الزامی می باشد</w:t>
      </w:r>
      <w:r w:rsidRPr="003F05B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582D46" w:rsidRPr="00582D46" w:rsidRDefault="00582D46" w:rsidP="009E3034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ارائه درخواست کتبی (از شرکت های ثبت شده یا دارای حساب های بانکی در مناطق فراساحل، ب</w:t>
      </w:r>
      <w:bookmarkStart w:id="0" w:name="_GoBack"/>
      <w:bookmarkEnd w:id="0"/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رنامه ها پذیرفته نمی شوند) در مورد تمایل به شرکت در مناقصه با ذکر نام کامل شرکت کننده، وضعیت حقوقی وی، کشور ثبت نام و شماره حساب؛</w:t>
      </w:r>
    </w:p>
    <w:p w:rsidR="00582D46" w:rsidRPr="00582D46" w:rsidRDefault="00582D46" w:rsidP="009E3034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-</w:t>
      </w:r>
      <w:r w:rsidR="005A41D5">
        <w:rPr>
          <w:rFonts w:asciiTheme="majorBidi" w:hAnsiTheme="majorBidi" w:cs="B Nazanin" w:hint="cs"/>
          <w:sz w:val="28"/>
          <w:szCs w:val="28"/>
          <w:rtl/>
          <w:lang w:bidi="fa-IR"/>
        </w:rPr>
        <w:t>آشنایی</w:t>
      </w:r>
      <w:r w:rsidR="005A41D5">
        <w:rPr>
          <w:rFonts w:asciiTheme="majorBidi" w:hAnsiTheme="majorBidi" w:cs="B Nazanin"/>
          <w:sz w:val="28"/>
          <w:szCs w:val="28"/>
          <w:rtl/>
          <w:lang w:bidi="fa-IR"/>
        </w:rPr>
        <w:t xml:space="preserve"> با قانون ترکمنستان "در </w:t>
      </w:r>
      <w:r w:rsidR="005A41D5"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="005A41D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منظور 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تامین ک</w:t>
      </w:r>
      <w:r w:rsidR="005A41D5">
        <w:rPr>
          <w:rFonts w:asciiTheme="majorBidi" w:hAnsiTheme="majorBidi" w:cs="B Nazanin"/>
          <w:sz w:val="28"/>
          <w:szCs w:val="28"/>
          <w:rtl/>
          <w:lang w:bidi="fa-IR"/>
        </w:rPr>
        <w:t xml:space="preserve">الا، انجام کار، ارائه خدمات </w:t>
      </w:r>
      <w:r w:rsidR="005A41D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جهت رفع 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5A41D5">
        <w:rPr>
          <w:rFonts w:asciiTheme="majorBidi" w:hAnsiTheme="majorBidi" w:cs="B Nazanin"/>
          <w:sz w:val="28"/>
          <w:szCs w:val="28"/>
          <w:rtl/>
          <w:lang w:bidi="fa-IR"/>
        </w:rPr>
        <w:t xml:space="preserve">نیازهای دولتی"، </w:t>
      </w:r>
      <w:r w:rsidR="005A41D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="005A41D5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 w:rsidR="005A41D5">
        <w:rPr>
          <w:rFonts w:asciiTheme="majorBidi" w:hAnsiTheme="majorBidi" w:cs="B Nazanin" w:hint="cs"/>
          <w:sz w:val="28"/>
          <w:szCs w:val="28"/>
          <w:rtl/>
          <w:lang w:bidi="fa-IR"/>
        </w:rPr>
        <w:t>چکیده ای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از "قوانین برگزاری مناقصه" و لیست اسناد مورد نی</w:t>
      </w:r>
      <w:r w:rsidR="005A41D5">
        <w:rPr>
          <w:rFonts w:asciiTheme="majorBidi" w:hAnsiTheme="majorBidi" w:cs="B Nazanin"/>
          <w:sz w:val="28"/>
          <w:szCs w:val="28"/>
          <w:rtl/>
          <w:lang w:bidi="fa-IR"/>
        </w:rPr>
        <w:t>از برای شرکت در مناقصه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582D46" w:rsidRPr="00582D46" w:rsidRDefault="00582D46" w:rsidP="009E3034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الزامات فنی و شرایط اساسی قرارداد.</w:t>
      </w:r>
    </w:p>
    <w:p w:rsidR="00582D46" w:rsidRPr="00582D46" w:rsidRDefault="005A41D5" w:rsidP="009E3034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دریافت شماره حساب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="00582D46"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575 دلار آمریکا یا معادل آن به منات (با احتساب مالیات بر ارزش افزوده) به ازای هر قطعه برای شرکت در مناقصه به صورت رایگان؛</w:t>
      </w:r>
    </w:p>
    <w:p w:rsidR="00582D46" w:rsidRPr="00582D46" w:rsidRDefault="00582D46" w:rsidP="005A41D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پیشنهادات ظرف</w:t>
      </w:r>
      <w:r w:rsidR="005A41D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مدت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30 (سی) روز کاری از تاریخ ان</w:t>
      </w:r>
      <w:r w:rsidR="005A41D5">
        <w:rPr>
          <w:rFonts w:asciiTheme="majorBidi" w:hAnsiTheme="majorBidi" w:cs="B Nazanin"/>
          <w:sz w:val="28"/>
          <w:szCs w:val="28"/>
          <w:rtl/>
          <w:lang w:bidi="fa-IR"/>
        </w:rPr>
        <w:t xml:space="preserve">تشار رسمی اعلام این مناقصه، 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حداکثر تا ساعت 1600 (به وقت محلی) پذیرفته می شود.</w:t>
      </w:r>
    </w:p>
    <w:p w:rsidR="00582D46" w:rsidRPr="00582D46" w:rsidRDefault="00582D46" w:rsidP="005A41D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به پیشنهاداتی که دیرتر از مهل</w:t>
      </w:r>
      <w:r w:rsidR="009E3034">
        <w:rPr>
          <w:rFonts w:asciiTheme="majorBidi" w:hAnsiTheme="majorBidi" w:cs="B Nazanin"/>
          <w:sz w:val="28"/>
          <w:szCs w:val="28"/>
          <w:rtl/>
          <w:lang w:bidi="fa-IR"/>
        </w:rPr>
        <w:t xml:space="preserve">ت فوق دریافت شود، رسیدگی </w:t>
      </w:r>
      <w:r w:rsidR="009E3034">
        <w:rPr>
          <w:rFonts w:asciiTheme="majorBidi" w:hAnsiTheme="majorBidi" w:cs="B Nazanin" w:hint="cs"/>
          <w:sz w:val="28"/>
          <w:szCs w:val="28"/>
          <w:rtl/>
          <w:lang w:bidi="fa-IR"/>
        </w:rPr>
        <w:t>نخواهد شد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582D46" w:rsidRPr="00582D46" w:rsidRDefault="00582D46" w:rsidP="005A41D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9E3034" w:rsidRDefault="00582D46" w:rsidP="009E303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پاکت مهر و موم شده با پیشنهاد مناقصه کامل (نقل قول)، دارای مهر و موم گواهی ماستیک، باید از زمان انتشار اطلاعیه به آدرس </w:t>
      </w:r>
      <w:r w:rsidR="009E303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زیر 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تحویل داده شود و پس از واریز وجوه به حساب، برای رسیدگی پذیرفته می شود. </w:t>
      </w:r>
    </w:p>
    <w:p w:rsidR="00582D46" w:rsidRPr="00582D46" w:rsidRDefault="00582D46" w:rsidP="009E303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پاکت مناقصه باید شامل نسخه الکترونیکی پرسشنامه، شرایط اصلی قرارداد (در قالب "</w:t>
      </w:r>
      <w:r w:rsidRPr="00582D46">
        <w:rPr>
          <w:rFonts w:asciiTheme="majorBidi" w:hAnsiTheme="majorBidi" w:cs="B Nazanin"/>
          <w:sz w:val="28"/>
          <w:szCs w:val="28"/>
          <w:lang w:bidi="fa-IR"/>
        </w:rPr>
        <w:t>Word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") و مشخصات فنی و اقتصادی (در قالب "</w:t>
      </w:r>
      <w:r w:rsidRPr="00582D46">
        <w:rPr>
          <w:rFonts w:asciiTheme="majorBidi" w:hAnsiTheme="majorBidi" w:cs="B Nazanin"/>
          <w:sz w:val="28"/>
          <w:szCs w:val="28"/>
          <w:lang w:bidi="fa-IR"/>
        </w:rPr>
        <w:t>Excel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") باشد.</w:t>
      </w:r>
    </w:p>
    <w:p w:rsidR="00582D46" w:rsidRPr="00582D46" w:rsidRDefault="009E3034" w:rsidP="009E303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582D46" w:rsidRPr="00582D46">
        <w:rPr>
          <w:rFonts w:asciiTheme="majorBidi" w:hAnsiTheme="majorBidi" w:cs="B Nazanin"/>
          <w:sz w:val="28"/>
          <w:szCs w:val="28"/>
          <w:rtl/>
          <w:lang w:bidi="fa-IR"/>
        </w:rPr>
        <w:t>تلفن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های</w:t>
      </w:r>
      <w:r w:rsidR="00582D46"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تماس</w:t>
      </w:r>
      <w:r w:rsidR="00582D46" w:rsidRPr="00582D46">
        <w:rPr>
          <w:rFonts w:asciiTheme="majorBidi" w:hAnsiTheme="majorBidi" w:cs="B Nazanin"/>
          <w:sz w:val="28"/>
          <w:szCs w:val="28"/>
          <w:rtl/>
          <w:lang w:bidi="fa-IR"/>
        </w:rPr>
        <w:t>: 00993124031</w:t>
      </w:r>
      <w:r w:rsidR="00582D46"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59، 0099312403931، 0099312403117، 0099312403995</w:t>
      </w:r>
      <w:r w:rsidR="00582D46" w:rsidRPr="00582D46">
        <w:rPr>
          <w:rFonts w:asciiTheme="majorBidi" w:hAnsiTheme="majorBidi" w:cs="B Nazanin"/>
          <w:sz w:val="28"/>
          <w:szCs w:val="28"/>
          <w:rtl/>
          <w:lang w:bidi="fa-IR"/>
        </w:rPr>
        <w:t>، 00993124031</w:t>
      </w:r>
      <w:r w:rsidR="00582D46" w:rsidRPr="00582D46">
        <w:rPr>
          <w:rFonts w:asciiTheme="majorBidi" w:hAnsiTheme="majorBidi" w:cs="B Nazanin" w:hint="cs"/>
          <w:sz w:val="28"/>
          <w:szCs w:val="28"/>
          <w:rtl/>
          <w:lang w:bidi="fa-IR"/>
        </w:rPr>
        <w:t>06</w:t>
      </w:r>
      <w:r w:rsidR="00582D46" w:rsidRPr="00582D46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582D46" w:rsidRDefault="00582D46" w:rsidP="00582D4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فکس: 0099312403939.</w:t>
      </w:r>
    </w:p>
    <w:p w:rsidR="005A41D5" w:rsidRPr="00582D46" w:rsidRDefault="005A41D5" w:rsidP="005A41D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آدرس: شهر عشق آباد 1939، خیابان آرچه بیل 56، طبقه 4 ، دفتر مدیریت ترکمن نفت.</w:t>
      </w:r>
    </w:p>
    <w:p w:rsidR="00637EF0" w:rsidRPr="00582D46" w:rsidRDefault="00582D46" w:rsidP="007F5F97">
      <w:pPr>
        <w:bidi/>
        <w:rPr>
          <w:rFonts w:cs="B Nazanin"/>
          <w:sz w:val="28"/>
          <w:szCs w:val="28"/>
        </w:rPr>
      </w:pP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7" w:history="1">
        <w:r w:rsidRPr="00582D46">
          <w:rPr>
            <w:rStyle w:val="Hyperlink"/>
            <w:rFonts w:cs="B Nazanin"/>
            <w:sz w:val="28"/>
            <w:szCs w:val="28"/>
            <w:lang w:val="tk-TM"/>
          </w:rPr>
          <w:t>https://business.com.tm/ru/info/5450/gk-turkmennebit-obyavlyaet-tender-na-zakupku-materialnotehnicheskih-resursov</w:t>
        </w:r>
      </w:hyperlink>
    </w:p>
    <w:sectPr w:rsidR="00637EF0" w:rsidRPr="00582D46" w:rsidSect="00582D46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33" w:rsidRDefault="00AE1533" w:rsidP="00582D46">
      <w:pPr>
        <w:spacing w:after="0" w:line="240" w:lineRule="auto"/>
      </w:pPr>
      <w:r>
        <w:separator/>
      </w:r>
    </w:p>
  </w:endnote>
  <w:endnote w:type="continuationSeparator" w:id="0">
    <w:p w:rsidR="00AE1533" w:rsidRDefault="00AE1533" w:rsidP="0058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33" w:rsidRDefault="00AE1533" w:rsidP="00582D46">
      <w:pPr>
        <w:spacing w:after="0" w:line="240" w:lineRule="auto"/>
      </w:pPr>
      <w:r>
        <w:separator/>
      </w:r>
    </w:p>
  </w:footnote>
  <w:footnote w:type="continuationSeparator" w:id="0">
    <w:p w:rsidR="00AE1533" w:rsidRDefault="00AE1533" w:rsidP="00582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0405D"/>
    <w:multiLevelType w:val="hybridMultilevel"/>
    <w:tmpl w:val="D4A6A1D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0611A7D"/>
    <w:multiLevelType w:val="hybridMultilevel"/>
    <w:tmpl w:val="A4EECD74"/>
    <w:lvl w:ilvl="0" w:tplc="36129F8E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17D35"/>
    <w:multiLevelType w:val="hybridMultilevel"/>
    <w:tmpl w:val="61CC6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D46"/>
    <w:rsid w:val="00582D46"/>
    <w:rsid w:val="005A41D5"/>
    <w:rsid w:val="00637EF0"/>
    <w:rsid w:val="007F5F97"/>
    <w:rsid w:val="009E3034"/>
    <w:rsid w:val="00AE1533"/>
    <w:rsid w:val="00F9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D4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82D46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58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6"/>
  </w:style>
  <w:style w:type="paragraph" w:styleId="Footer">
    <w:name w:val="footer"/>
    <w:basedOn w:val="Normal"/>
    <w:link w:val="FooterChar"/>
    <w:uiPriority w:val="99"/>
    <w:unhideWhenUsed/>
    <w:rsid w:val="0058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iness.com.tm/ru/info/5450/gk-turkmennebit-obyavlyaet-tender-na-zakupku-materialnotehnicheskih-resurs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2</cp:revision>
  <dcterms:created xsi:type="dcterms:W3CDTF">2022-02-16T10:45:00Z</dcterms:created>
  <dcterms:modified xsi:type="dcterms:W3CDTF">2022-02-16T13:23:00Z</dcterms:modified>
</cp:coreProperties>
</file>