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3C5" w:rsidRDefault="006963C5" w:rsidP="006963C5">
      <w:r>
        <w:t>Turkmen Chemicals announces international tender for purchase of material and technical resources</w:t>
      </w:r>
    </w:p>
    <w:p w:rsidR="006963C5" w:rsidRDefault="006963C5" w:rsidP="006963C5">
      <w:r>
        <w:t>18.02.2022 - 11:43</w:t>
      </w:r>
    </w:p>
    <w:p w:rsidR="006963C5" w:rsidRDefault="006963C5" w:rsidP="006963C5">
      <w:r>
        <w:t xml:space="preserve"> </w:t>
      </w:r>
    </w:p>
    <w:p w:rsidR="006963C5" w:rsidRDefault="006963C5" w:rsidP="006963C5">
      <w:proofErr w:type="spellStart"/>
      <w:r>
        <w:t>Türkmenhimiya</w:t>
      </w:r>
      <w:proofErr w:type="spellEnd"/>
      <w:r>
        <w:t xml:space="preserve"> (Turkmen Chemicals) State Concern on behalf of the tender Commission announces international tender for the purchase of following products for the needs of </w:t>
      </w:r>
      <w:proofErr w:type="spellStart"/>
      <w:r>
        <w:t>Garabogazkarbamid</w:t>
      </w:r>
      <w:proofErr w:type="spellEnd"/>
      <w:r>
        <w:t xml:space="preserve">, </w:t>
      </w:r>
      <w:proofErr w:type="spellStart"/>
      <w:r>
        <w:t>Tejenkarbamid</w:t>
      </w:r>
      <w:proofErr w:type="spellEnd"/>
      <w:r>
        <w:t xml:space="preserve"> and </w:t>
      </w:r>
      <w:proofErr w:type="spellStart"/>
      <w:r>
        <w:t>Marykarbamid</w:t>
      </w:r>
      <w:proofErr w:type="spellEnd"/>
      <w:r>
        <w:t xml:space="preserve"> plants by following lots:</w:t>
      </w:r>
    </w:p>
    <w:p w:rsidR="006963C5" w:rsidRDefault="006963C5" w:rsidP="006963C5">
      <w:r>
        <w:t>Lot No.2 – General and technological equipment</w:t>
      </w:r>
    </w:p>
    <w:p w:rsidR="006963C5" w:rsidRDefault="006963C5" w:rsidP="006963C5">
      <w:r>
        <w:t>Lot No.3 – Electrical equipment</w:t>
      </w:r>
    </w:p>
    <w:p w:rsidR="006963C5" w:rsidRDefault="006963C5" w:rsidP="006963C5">
      <w:r>
        <w:t>Lot No.5 – Chemical products and auxiliary materials</w:t>
      </w:r>
    </w:p>
    <w:p w:rsidR="006963C5" w:rsidRDefault="006963C5" w:rsidP="006963C5">
      <w:r>
        <w:t xml:space="preserve">Parties are invited to the address of </w:t>
      </w:r>
      <w:proofErr w:type="spellStart"/>
      <w:r>
        <w:t>Turkmenhimiya</w:t>
      </w:r>
      <w:proofErr w:type="spellEnd"/>
      <w:r>
        <w:t xml:space="preserve"> SC to:</w:t>
      </w:r>
    </w:p>
    <w:p w:rsidR="006963C5" w:rsidRDefault="006963C5" w:rsidP="006963C5">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6963C5" w:rsidRDefault="006963C5" w:rsidP="006963C5">
      <w:r>
        <w:t xml:space="preserve">be familiar with the "Rules for holding international tenders for the selection of suppliers of material and technical goods for the </w:t>
      </w:r>
      <w:proofErr w:type="spellStart"/>
      <w:r>
        <w:t>Turkmenhimiya</w:t>
      </w:r>
      <w:proofErr w:type="spellEnd"/>
      <w:r>
        <w:t xml:space="preserve"> SC”;</w:t>
      </w:r>
    </w:p>
    <w:p w:rsidR="006963C5" w:rsidRDefault="006963C5" w:rsidP="006963C5">
      <w:r>
        <w:t>get the specification of the lot and technical requirements;</w:t>
      </w:r>
    </w:p>
    <w:p w:rsidR="006963C5" w:rsidRDefault="006963C5" w:rsidP="006963C5">
      <w:r>
        <w:t>receive package of tender documents by paying $200 (two hundred) including VAT for each package of documents.</w:t>
      </w:r>
    </w:p>
    <w:p w:rsidR="006963C5" w:rsidRDefault="006963C5" w:rsidP="006963C5">
      <w:r>
        <w:t>The account for the transfer of funds will be specified while submitting a written application.</w:t>
      </w:r>
    </w:p>
    <w:p w:rsidR="006963C5" w:rsidRDefault="006963C5" w:rsidP="006963C5">
      <w:r>
        <w:t>Tender proposals are accepted within 30 (thirty) business days from the date of publication of the announcement.</w:t>
      </w:r>
    </w:p>
    <w:p w:rsidR="006963C5" w:rsidRDefault="006963C5" w:rsidP="006963C5">
      <w:r>
        <w:t>Information phones:</w:t>
      </w:r>
    </w:p>
    <w:p w:rsidR="006963C5" w:rsidRDefault="006963C5" w:rsidP="006963C5">
      <w:r>
        <w:t>39-01-85, 39-01-86</w:t>
      </w:r>
    </w:p>
    <w:p w:rsidR="006963C5" w:rsidRDefault="006963C5" w:rsidP="006963C5">
      <w:r>
        <w:t>39-02-46, 39-01-71</w:t>
      </w:r>
    </w:p>
    <w:p w:rsidR="00704C0B" w:rsidRDefault="006963C5" w:rsidP="006963C5">
      <w:bookmarkStart w:id="0" w:name="_GoBack"/>
      <w:bookmarkEnd w:id="0"/>
      <w:r>
        <w:t xml:space="preserve"> </w:t>
      </w:r>
      <w:proofErr w:type="spellStart"/>
      <w:r>
        <w:t>Archabil</w:t>
      </w:r>
      <w:proofErr w:type="spellEnd"/>
      <w:r>
        <w:t xml:space="preserve"> Avenue 132, Ashgabat, Turkmenistan</w:t>
      </w:r>
    </w:p>
    <w:sectPr w:rsidR="00704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AA"/>
    <w:rsid w:val="0047138F"/>
    <w:rsid w:val="006251F8"/>
    <w:rsid w:val="006963C5"/>
    <w:rsid w:val="00B53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D94C2-CD33-4552-BDE7-59AADD0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2022-02-22T13:37:00Z</dcterms:created>
  <dcterms:modified xsi:type="dcterms:W3CDTF">2022-02-22T13:38:00Z</dcterms:modified>
</cp:coreProperties>
</file>