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6B" w:rsidRDefault="00426A6B" w:rsidP="00426A6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بورس</w:t>
      </w:r>
    </w:p>
    <w:p w:rsidR="00426A6B" w:rsidRPr="00426A6B" w:rsidRDefault="00AA7454" w:rsidP="00426A6B">
      <w:pPr>
        <w:bidi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 w:rsidRPr="00AA745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هفته سوم </w:t>
      </w:r>
      <w:r w:rsidRPr="00AA745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فوریه</w:t>
      </w:r>
      <w:r w:rsidRPr="00AA745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 معاملات صادرات</w:t>
      </w:r>
      <w:r w:rsidRPr="00AA745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CA0613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در بورس </w:t>
      </w:r>
      <w:r w:rsidRPr="00AA745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از 96 م</w:t>
      </w:r>
      <w:r w:rsidRPr="00AA745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ل</w:t>
      </w:r>
      <w:r w:rsidRPr="00AA7454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ون</w:t>
      </w:r>
      <w:r w:rsidRPr="00AA745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دلار گذشت</w:t>
      </w: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.</w:t>
      </w:r>
    </w:p>
    <w:p w:rsidR="00AA7454" w:rsidRPr="00AA7454" w:rsidRDefault="00AA7454" w:rsidP="00AA74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A745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AA7454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AA7454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AA7454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AA745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AA7454" w:rsidRPr="00AA7454" w:rsidRDefault="00AA7454" w:rsidP="00B438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A7454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گزارش </w:t>
      </w:r>
      <w:r w:rsidR="00B43854" w:rsidRPr="00AA7454">
        <w:rPr>
          <w:rFonts w:asciiTheme="majorBidi" w:hAnsiTheme="majorBidi" w:cs="B Nazanin"/>
          <w:sz w:val="28"/>
          <w:szCs w:val="28"/>
          <w:rtl/>
          <w:lang w:bidi="fa-IR"/>
        </w:rPr>
        <w:t>رسانه ها</w:t>
      </w:r>
      <w:r w:rsidR="00B438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438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رسم</w:t>
      </w:r>
      <w:r w:rsidR="00B438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438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مجموع معاملات 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صادرات 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>مزا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ده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43854">
        <w:rPr>
          <w:rFonts w:asciiTheme="majorBidi" w:hAnsiTheme="majorBidi" w:cs="B Nazanin"/>
          <w:sz w:val="28"/>
          <w:szCs w:val="28"/>
          <w:rtl/>
          <w:lang w:bidi="fa-IR"/>
        </w:rPr>
        <w:t xml:space="preserve"> بورس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کالا و مواد خام 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دولتی 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>ترکمنستان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B43854" w:rsidRPr="00AA7454">
        <w:rPr>
          <w:rFonts w:asciiTheme="majorBidi" w:hAnsiTheme="majorBidi" w:cs="B Nazanin"/>
          <w:sz w:val="28"/>
          <w:szCs w:val="28"/>
          <w:rtl/>
          <w:lang w:bidi="fa-IR"/>
        </w:rPr>
        <w:t>در هفته گذشته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از </w:t>
      </w:r>
      <w:r w:rsidR="00B43854">
        <w:rPr>
          <w:rFonts w:asciiTheme="majorBidi" w:hAnsiTheme="majorBidi" w:cs="B Nazanin" w:hint="cs"/>
          <w:sz w:val="28"/>
          <w:szCs w:val="28"/>
          <w:rtl/>
          <w:lang w:bidi="fa-IR"/>
        </w:rPr>
        <w:t>مرز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>96 م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و 537 هزار دلار گذشت. </w:t>
      </w:r>
    </w:p>
    <w:p w:rsidR="00E24770" w:rsidRDefault="00AA7454" w:rsidP="00AA74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E2477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E24770">
        <w:rPr>
          <w:rFonts w:asciiTheme="majorBidi" w:hAnsiTheme="majorBidi" w:cs="B Nazanin" w:hint="cs"/>
          <w:sz w:val="28"/>
          <w:szCs w:val="28"/>
          <w:rtl/>
          <w:lang w:bidi="fa-IR"/>
        </w:rPr>
        <w:t>چون،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بر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تان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کب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ر،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سوئ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س،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امارات متحده عرب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(امارات)، ترک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چ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و مالت بنز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خودرو، کک نفت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کوره، پاراف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تصف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="00E24770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</w:t>
      </w:r>
      <w:r w:rsidR="00E24770">
        <w:rPr>
          <w:rFonts w:asciiTheme="majorBidi" w:hAnsiTheme="majorBidi" w:cs="B Nazanin" w:hint="cs"/>
          <w:sz w:val="28"/>
          <w:szCs w:val="28"/>
          <w:rtl/>
          <w:lang w:bidi="fa-IR"/>
        </w:rPr>
        <w:t>و عدم تصفیه در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پالا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شگاه‌ها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با ارز خارج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 </w:t>
      </w:r>
    </w:p>
    <w:p w:rsidR="00AA7454" w:rsidRPr="00AA7454" w:rsidRDefault="00E24770" w:rsidP="00E2477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>نما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ندگان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محافل تجار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ر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وس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امارات متحده عرب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اوکرا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لهستان و افغانستان پل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ات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لن،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و پل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پروپ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لن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شرکت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خر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AA7454" w:rsidRPr="00AA7454" w:rsidRDefault="00AA7454" w:rsidP="00AA74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علاوه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تاجران</w:t>
      </w:r>
      <w:r w:rsidR="00E2477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ترک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روس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امارات متحده عرب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مالت، ارمنستان، لهستان و افغانستان نخ پنبه، فرش دستباف، ج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پارچه خزدار 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>با رنگ ساده خر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AA7454" w:rsidRPr="00AA7454" w:rsidRDefault="00E24770" w:rsidP="00E2477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شایان ذکر است که 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از هند، امارات، ترک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قزاقستان و افغانستان نخ پنبه و فرش دستباف را به ارزش ب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از 37 م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و 177 هزار منات خر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A7454"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="00AA7454"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نمودن</w:t>
      </w:r>
      <w:r w:rsidR="00131631">
        <w:rPr>
          <w:rFonts w:asciiTheme="majorBidi" w:hAnsiTheme="majorBidi" w:cs="B Nazanin" w:hint="cs"/>
          <w:sz w:val="28"/>
          <w:szCs w:val="28"/>
          <w:rtl/>
          <w:lang w:bidi="fa-IR"/>
        </w:rPr>
        <w:t>د</w:t>
      </w:r>
      <w:r w:rsidR="00AA7454" w:rsidRPr="00AA745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A7454" w:rsidRDefault="00AA7454" w:rsidP="00AA74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داخل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E2477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نیز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مان</w:t>
      </w:r>
      <w:r w:rsidR="00131631">
        <w:rPr>
          <w:rFonts w:asciiTheme="majorBidi" w:hAnsiTheme="majorBidi" w:cs="B Nazanin"/>
          <w:sz w:val="28"/>
          <w:szCs w:val="28"/>
          <w:rtl/>
          <w:lang w:bidi="fa-IR"/>
        </w:rPr>
        <w:t xml:space="preserve"> پرتلند را </w:t>
      </w:r>
      <w:r w:rsidR="00131631">
        <w:rPr>
          <w:rFonts w:asciiTheme="majorBidi" w:hAnsiTheme="majorBidi" w:cs="B Nazanin" w:hint="cs"/>
          <w:sz w:val="28"/>
          <w:szCs w:val="28"/>
          <w:rtl/>
          <w:lang w:bidi="fa-IR"/>
        </w:rPr>
        <w:t>بمبلغ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23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هزار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="0013163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برای بازار داخلی خریداری نمودند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و همچن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پل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ات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لن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تراکم بالا و فرش ها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دستباف را به ق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4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میلیون 303 هزار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منات خر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AA745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131631" w:rsidRDefault="00131631" w:rsidP="00131631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در مجموع در مزایده هفته گذشته در بورس کالا و مواد خام دولتی ترکمنستان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72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معامله به ثبت رسید.</w:t>
      </w:r>
    </w:p>
    <w:p w:rsidR="00CA0613" w:rsidRDefault="00AA7454" w:rsidP="00E24770">
      <w:pPr>
        <w:bidi/>
        <w:rPr>
          <w:rFonts w:cs="B Nazanin"/>
          <w:sz w:val="28"/>
          <w:szCs w:val="28"/>
        </w:rPr>
      </w:pPr>
      <w:r w:rsidRPr="00AA7454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AA7454">
          <w:rPr>
            <w:rStyle w:val="Hyperlink"/>
            <w:rFonts w:cs="B Nazanin"/>
            <w:sz w:val="28"/>
            <w:szCs w:val="28"/>
          </w:rPr>
          <w:t>https://business.com.tm/ru/post/8273/iii-nedelya-fevralya-eksportnye-sdelki-prevysili-96-millionov</w:t>
        </w:r>
      </w:hyperlink>
    </w:p>
    <w:p w:rsidR="00CA0613" w:rsidRDefault="00CA0613" w:rsidP="00CA0613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</w:p>
    <w:sectPr w:rsidR="00CA0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54"/>
    <w:rsid w:val="00131631"/>
    <w:rsid w:val="003F224B"/>
    <w:rsid w:val="00426A6B"/>
    <w:rsid w:val="00AA7454"/>
    <w:rsid w:val="00B43854"/>
    <w:rsid w:val="00CA0613"/>
    <w:rsid w:val="00E2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6615-3A74-4D1F-BEDF-0479610C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4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7454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post/8273/iii-nedelya-fevralya-eksportnye-sdelki-prevysili-96-milli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2022-02-22T05:01:00Z</dcterms:created>
  <dcterms:modified xsi:type="dcterms:W3CDTF">2022-02-22T07:39:00Z</dcterms:modified>
</cp:coreProperties>
</file>