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94" w:rsidRPr="008865DB" w:rsidRDefault="00C12594" w:rsidP="00C12594">
      <w:pPr>
        <w:bidi/>
        <w:spacing w:after="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8865DB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شرکت دولتی "ترکمن </w:t>
      </w:r>
      <w:r w:rsidRPr="008865DB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گئولوگیا</w:t>
      </w:r>
      <w:r w:rsidRPr="008865DB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>" مناقصه خر</w:t>
      </w:r>
      <w:r w:rsidRPr="008865DB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8865DB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د</w:t>
      </w:r>
      <w:r w:rsidRPr="008865DB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منابع ماد</w:t>
      </w:r>
      <w:r w:rsidRPr="008865DB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8865DB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و فن</w:t>
      </w:r>
      <w:r w:rsidRPr="008865DB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8865DB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را اعلام م</w:t>
      </w:r>
      <w:r w:rsidRPr="008865DB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8865DB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کند</w:t>
      </w:r>
      <w:r w:rsidR="008865DB" w:rsidRPr="008865DB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.</w:t>
      </w:r>
    </w:p>
    <w:p w:rsidR="00C12594" w:rsidRPr="008865DB" w:rsidRDefault="00C12594" w:rsidP="00AB467E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865DB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زمان انتشار خبر: </w:t>
      </w:r>
      <w:r w:rsidR="00AB467E" w:rsidRPr="008865DB">
        <w:rPr>
          <w:rFonts w:asciiTheme="majorBidi" w:hAnsiTheme="majorBidi" w:cs="B Nazanin" w:hint="cs"/>
          <w:sz w:val="28"/>
          <w:szCs w:val="28"/>
          <w:rtl/>
          <w:lang w:val="en-US" w:bidi="fa-IR"/>
        </w:rPr>
        <w:t>4</w:t>
      </w:r>
      <w:r w:rsidRPr="008865DB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="00AB467E" w:rsidRPr="008865DB">
        <w:rPr>
          <w:rFonts w:asciiTheme="majorBidi" w:hAnsiTheme="majorBidi" w:cs="B Nazanin" w:hint="cs"/>
          <w:sz w:val="28"/>
          <w:szCs w:val="28"/>
          <w:rtl/>
          <w:lang w:val="en-US" w:bidi="fa-IR"/>
        </w:rPr>
        <w:t>1</w:t>
      </w:r>
      <w:r w:rsidRPr="008865DB">
        <w:rPr>
          <w:rFonts w:asciiTheme="majorBidi" w:hAnsiTheme="majorBidi" w:cs="B Nazanin"/>
          <w:sz w:val="28"/>
          <w:szCs w:val="28"/>
          <w:rtl/>
          <w:lang w:val="en-US" w:bidi="fa-IR"/>
        </w:rPr>
        <w:t>/140</w:t>
      </w:r>
      <w:r w:rsidR="00AB467E" w:rsidRPr="008865DB">
        <w:rPr>
          <w:rFonts w:asciiTheme="majorBidi" w:hAnsiTheme="majorBidi" w:cs="B Nazanin" w:hint="cs"/>
          <w:sz w:val="28"/>
          <w:szCs w:val="28"/>
          <w:rtl/>
          <w:lang w:val="en-US" w:bidi="fa-IR"/>
        </w:rPr>
        <w:t>1</w:t>
      </w:r>
      <w:r w:rsidRPr="008865DB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</w:t>
      </w:r>
    </w:p>
    <w:p w:rsidR="00C12594" w:rsidRPr="008865DB" w:rsidRDefault="00C12594" w:rsidP="00AB467E">
      <w:pPr>
        <w:pStyle w:val="NoSpacing"/>
        <w:bidi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8865DB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</w:r>
      <w:r w:rsidRPr="008865DB"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>خبرگزاری بیزنس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شرکت دولتی "ترکمن 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گئولوگیا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" به نما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ندگ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از کم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س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انتخاب رقابت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(مناقصه) تام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کنندگان مجتمع نفت و گاز ترکمنستان </w:t>
      </w:r>
      <w:r w:rsidR="00AB467E" w:rsidRPr="008865DB">
        <w:rPr>
          <w:rFonts w:asciiTheme="majorBidi" w:hAnsiTheme="majorBidi" w:cs="B Nazanin"/>
          <w:sz w:val="28"/>
          <w:szCs w:val="28"/>
          <w:rtl/>
          <w:lang w:bidi="fa-IR"/>
        </w:rPr>
        <w:t>مناقصه ب</w:t>
      </w:r>
      <w:r w:rsidR="00AB467E"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B467E"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="00AB467E"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="00AB467E"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AB467E"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02/21</w:t>
      </w:r>
      <w:r w:rsidR="00AB467E"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برا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منابع ماد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و فن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ن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ازها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دولت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"ترکمن 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گئولوگیا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" اعلام م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کند.</w:t>
      </w:r>
    </w:p>
    <w:p w:rsidR="00C12594" w:rsidRPr="008865DB" w:rsidRDefault="00C12594" w:rsidP="00C1259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قطعه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2 </w:t>
      </w:r>
      <w:r w:rsidRPr="008865D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"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تجهیزات 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عموم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کارخانه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فناورانه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حفار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"</w:t>
      </w:r>
      <w:r w:rsidR="00AB467E"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C12594" w:rsidRPr="008865DB" w:rsidRDefault="00C12594" w:rsidP="00C1259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برای شرکت در مناقصه، مدارک زیر را ارائه دهند:</w:t>
      </w:r>
    </w:p>
    <w:p w:rsidR="00C12594" w:rsidRPr="008865DB" w:rsidRDefault="00C12594" w:rsidP="005D47F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- ارائه درخواست کتب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(از شرکت ها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ثبت شده 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دارا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حساب بانک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مناطق فراساحل، درخواست پذ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نم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شود) </w:t>
      </w:r>
      <w:bookmarkStart w:id="0" w:name="_GoBack"/>
      <w:bookmarkEnd w:id="0"/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با ذکر نام کامل شرکت کننده، وضع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حقوق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و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کشور ثبت نام، مشخصات بانک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و اطلاعات مربوط به فعال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شرکت؛</w:t>
      </w:r>
    </w:p>
    <w:p w:rsidR="00C12594" w:rsidRPr="008865DB" w:rsidRDefault="00C12594" w:rsidP="005D47F2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- با قانون ترکمنستان "در مورد مناقصه برای تامین کالا، انجام کار، ارائه خدمات برای نیازهای دولتی"، با </w:t>
      </w:r>
      <w:r w:rsidR="005D47F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چکیده 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ای از "قوانین برگزاری مناقصه" و لیست اسناد مورد نیاز برای شرکت در مناقصه آشنا گردد.</w:t>
      </w:r>
    </w:p>
    <w:p w:rsidR="00C12594" w:rsidRPr="008865DB" w:rsidRDefault="00C12594" w:rsidP="00C1259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- دریافت مشخصات تعداد، الزامات فنی و شرایط اساسی قرارداد.</w:t>
      </w:r>
    </w:p>
    <w:p w:rsidR="00C12594" w:rsidRPr="008865DB" w:rsidRDefault="00C12594" w:rsidP="00C1259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- در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شماره حساب برای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وجه به مبلغ 500 (پانصد) دلار آمر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معادل آن به منات (بدون احتساب مال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ارزش افزوده و هز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نه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بانک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) به ازا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جهت شرکت در مناقصه؛</w:t>
      </w:r>
    </w:p>
    <w:p w:rsidR="00C12594" w:rsidRPr="008865DB" w:rsidRDefault="00C12594" w:rsidP="00C1259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به آدرس: شهر عشق آباد 1939، خیابان آرچه بیل 56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C12594" w:rsidRPr="008865DB" w:rsidRDefault="00C12594" w:rsidP="00C1259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هنگام انتقال درخواست کتبی، حساب انتقال وجوه مشخص می شود.</w:t>
      </w:r>
    </w:p>
    <w:p w:rsidR="00C12594" w:rsidRPr="008865DB" w:rsidRDefault="00C12594" w:rsidP="00C1259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مهلت ارسال پ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30 روز کار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آگه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تا ساعت 12:00 به وقت محل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باشد.</w:t>
      </w:r>
    </w:p>
    <w:p w:rsidR="00C12594" w:rsidRPr="008865DB" w:rsidRDefault="00C12594" w:rsidP="00C1259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بسته ها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اسناد مناقصه در 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پاکت مهر و موم شده با 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کامل (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نقل قول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)، تا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شده با مهر ماست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 و تنها پس از 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واریز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وجه به حساب شرکت دولتی "ترکمن 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گئولوگیا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" 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مورد بررسی قرار می گیرد.</w:t>
      </w:r>
    </w:p>
    <w:p w:rsidR="00C12594" w:rsidRPr="008865DB" w:rsidRDefault="00C12594" w:rsidP="00C1259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پاکت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با پ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مطابق با ل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ست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 شده در بسته اسناد مناقصه تنظ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 پاکت مناقصه با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شامل نسخه الکترون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پرسشنامه، شرا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ط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اصل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قرارداد (در قالب </w:t>
      </w:r>
      <w:r w:rsidRPr="008865DB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ورد</w:t>
      </w:r>
      <w:r w:rsidRPr="008865DB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) و مشخصات فن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و اقتصاد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(در قالب </w:t>
      </w:r>
      <w:r w:rsidRPr="008865DB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اکسل</w:t>
      </w:r>
      <w:r w:rsidRPr="008865DB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) باشد.</w:t>
      </w:r>
    </w:p>
    <w:p w:rsidR="00C12594" w:rsidRPr="008865DB" w:rsidRDefault="00C12594" w:rsidP="00AB467E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تلفن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استعلام: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0099312403452، 0099312403454، 00993124034</w:t>
      </w:r>
      <w:r w:rsidR="00AB467E"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66.</w:t>
      </w:r>
    </w:p>
    <w:p w:rsidR="00C12594" w:rsidRPr="008865DB" w:rsidRDefault="00C12594" w:rsidP="00C1259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فکس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0099312403453</w:t>
      </w:r>
    </w:p>
    <w:p w:rsidR="00C12594" w:rsidRPr="008865DB" w:rsidRDefault="00C12594" w:rsidP="00C1259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آدرس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8865DB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8865DB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8865DB">
        <w:rPr>
          <w:rFonts w:asciiTheme="majorBidi" w:hAnsiTheme="majorBidi" w:cs="B Nazanin"/>
          <w:sz w:val="28"/>
          <w:szCs w:val="28"/>
          <w:lang w:bidi="fa-IR"/>
        </w:rPr>
        <w:t>turkmengeology@online.tm</w:t>
      </w:r>
    </w:p>
    <w:p w:rsidR="00C12594" w:rsidRPr="008865DB" w:rsidRDefault="00C12594" w:rsidP="00AB467E">
      <w:pPr>
        <w:bidi/>
        <w:jc w:val="both"/>
        <w:rPr>
          <w:rFonts w:cs="B Nazanin"/>
          <w:rtl/>
          <w:lang w:val="tk-TM"/>
        </w:rPr>
      </w:pPr>
      <w:r w:rsidRPr="008865DB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6" w:history="1">
        <w:r w:rsidR="00AB467E" w:rsidRPr="008865DB">
          <w:rPr>
            <w:rStyle w:val="Hyperlink"/>
            <w:rFonts w:cs="B Nazanin"/>
            <w:lang w:val="tk-TM"/>
          </w:rPr>
          <w:t>https://business.com.tm/ru/info/5511/gk-turkmengeologiya-obyavlyaet-tender-na-zakupku-burovogo-oborudovaniya</w:t>
        </w:r>
      </w:hyperlink>
    </w:p>
    <w:p w:rsidR="00AB467E" w:rsidRPr="008865DB" w:rsidRDefault="00AB467E" w:rsidP="00AB467E">
      <w:pPr>
        <w:bidi/>
        <w:jc w:val="both"/>
        <w:rPr>
          <w:rFonts w:cs="B Nazanin"/>
          <w:rtl/>
          <w:lang w:val="tk-TM"/>
        </w:rPr>
      </w:pPr>
    </w:p>
    <w:sectPr w:rsidR="00AB467E" w:rsidRPr="008865DB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58E6"/>
    <w:multiLevelType w:val="hybridMultilevel"/>
    <w:tmpl w:val="2DF6BE98"/>
    <w:lvl w:ilvl="0" w:tplc="4AB8C9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5B87"/>
    <w:rsid w:val="00007F4F"/>
    <w:rsid w:val="00011B30"/>
    <w:rsid w:val="000150E3"/>
    <w:rsid w:val="00016471"/>
    <w:rsid w:val="00017ACD"/>
    <w:rsid w:val="00030FCA"/>
    <w:rsid w:val="00035305"/>
    <w:rsid w:val="0004431E"/>
    <w:rsid w:val="00045143"/>
    <w:rsid w:val="00060D66"/>
    <w:rsid w:val="000613C8"/>
    <w:rsid w:val="0006647F"/>
    <w:rsid w:val="00076824"/>
    <w:rsid w:val="00083ADC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1B6F"/>
    <w:rsid w:val="000E61BC"/>
    <w:rsid w:val="000E6FA1"/>
    <w:rsid w:val="00100AC2"/>
    <w:rsid w:val="0010361F"/>
    <w:rsid w:val="0010614F"/>
    <w:rsid w:val="00107F86"/>
    <w:rsid w:val="001142EA"/>
    <w:rsid w:val="0012235C"/>
    <w:rsid w:val="00125DE0"/>
    <w:rsid w:val="00126518"/>
    <w:rsid w:val="00134DF3"/>
    <w:rsid w:val="00135A89"/>
    <w:rsid w:val="001375FB"/>
    <w:rsid w:val="0013792D"/>
    <w:rsid w:val="00141C2B"/>
    <w:rsid w:val="001452A7"/>
    <w:rsid w:val="001458EC"/>
    <w:rsid w:val="00145B44"/>
    <w:rsid w:val="001573E1"/>
    <w:rsid w:val="00164E64"/>
    <w:rsid w:val="00167FD2"/>
    <w:rsid w:val="0018279B"/>
    <w:rsid w:val="00194BBE"/>
    <w:rsid w:val="00194F15"/>
    <w:rsid w:val="00195EA1"/>
    <w:rsid w:val="001A2260"/>
    <w:rsid w:val="001A2D87"/>
    <w:rsid w:val="001B2333"/>
    <w:rsid w:val="001B3217"/>
    <w:rsid w:val="001D0BC3"/>
    <w:rsid w:val="001D18F0"/>
    <w:rsid w:val="001F0729"/>
    <w:rsid w:val="001F455E"/>
    <w:rsid w:val="001F49C1"/>
    <w:rsid w:val="00206088"/>
    <w:rsid w:val="00211914"/>
    <w:rsid w:val="002152C3"/>
    <w:rsid w:val="002250FB"/>
    <w:rsid w:val="00232E28"/>
    <w:rsid w:val="00235ECF"/>
    <w:rsid w:val="002414AD"/>
    <w:rsid w:val="00242E46"/>
    <w:rsid w:val="0024691B"/>
    <w:rsid w:val="00250FFE"/>
    <w:rsid w:val="00253A9D"/>
    <w:rsid w:val="00253AFF"/>
    <w:rsid w:val="00261DBB"/>
    <w:rsid w:val="00266E2F"/>
    <w:rsid w:val="00273E20"/>
    <w:rsid w:val="00275B2E"/>
    <w:rsid w:val="0028076E"/>
    <w:rsid w:val="00280F1C"/>
    <w:rsid w:val="00284C4D"/>
    <w:rsid w:val="00294548"/>
    <w:rsid w:val="0029692B"/>
    <w:rsid w:val="00297622"/>
    <w:rsid w:val="002A4D64"/>
    <w:rsid w:val="002B4720"/>
    <w:rsid w:val="002C10A9"/>
    <w:rsid w:val="002C38A7"/>
    <w:rsid w:val="002C507A"/>
    <w:rsid w:val="002C5A21"/>
    <w:rsid w:val="002D47D5"/>
    <w:rsid w:val="002F06DF"/>
    <w:rsid w:val="00301929"/>
    <w:rsid w:val="00303C70"/>
    <w:rsid w:val="00306883"/>
    <w:rsid w:val="0031540F"/>
    <w:rsid w:val="00315D53"/>
    <w:rsid w:val="00320CDE"/>
    <w:rsid w:val="00321826"/>
    <w:rsid w:val="00324D27"/>
    <w:rsid w:val="003271AA"/>
    <w:rsid w:val="003349FB"/>
    <w:rsid w:val="0034145D"/>
    <w:rsid w:val="00356FE5"/>
    <w:rsid w:val="00360BA2"/>
    <w:rsid w:val="00361CD2"/>
    <w:rsid w:val="00362976"/>
    <w:rsid w:val="00367411"/>
    <w:rsid w:val="00371699"/>
    <w:rsid w:val="00372D3F"/>
    <w:rsid w:val="0037473B"/>
    <w:rsid w:val="003748F6"/>
    <w:rsid w:val="00384B63"/>
    <w:rsid w:val="00384C7A"/>
    <w:rsid w:val="003876A9"/>
    <w:rsid w:val="00392375"/>
    <w:rsid w:val="00393F89"/>
    <w:rsid w:val="003969EF"/>
    <w:rsid w:val="003A0C9E"/>
    <w:rsid w:val="003A121C"/>
    <w:rsid w:val="003A1B78"/>
    <w:rsid w:val="003A2AC4"/>
    <w:rsid w:val="003A3937"/>
    <w:rsid w:val="003A5840"/>
    <w:rsid w:val="003A7EFA"/>
    <w:rsid w:val="003B25DD"/>
    <w:rsid w:val="003B3FC0"/>
    <w:rsid w:val="003C1FE7"/>
    <w:rsid w:val="003C434F"/>
    <w:rsid w:val="003C60CC"/>
    <w:rsid w:val="003D647E"/>
    <w:rsid w:val="003E2DFC"/>
    <w:rsid w:val="003E581C"/>
    <w:rsid w:val="003E5896"/>
    <w:rsid w:val="003E6D2B"/>
    <w:rsid w:val="003E7E5D"/>
    <w:rsid w:val="003F5663"/>
    <w:rsid w:val="003F6B7A"/>
    <w:rsid w:val="004256E2"/>
    <w:rsid w:val="00427A3B"/>
    <w:rsid w:val="00434200"/>
    <w:rsid w:val="00434444"/>
    <w:rsid w:val="00440BE2"/>
    <w:rsid w:val="004415A0"/>
    <w:rsid w:val="004461C3"/>
    <w:rsid w:val="00446302"/>
    <w:rsid w:val="00447A6A"/>
    <w:rsid w:val="004513F9"/>
    <w:rsid w:val="00451DA6"/>
    <w:rsid w:val="00452F9A"/>
    <w:rsid w:val="00456E6C"/>
    <w:rsid w:val="00461949"/>
    <w:rsid w:val="00465076"/>
    <w:rsid w:val="00471465"/>
    <w:rsid w:val="00471953"/>
    <w:rsid w:val="00471D57"/>
    <w:rsid w:val="004810BC"/>
    <w:rsid w:val="00484CDB"/>
    <w:rsid w:val="0049112C"/>
    <w:rsid w:val="004930E5"/>
    <w:rsid w:val="004A42EB"/>
    <w:rsid w:val="004A5497"/>
    <w:rsid w:val="004B6B86"/>
    <w:rsid w:val="004C576A"/>
    <w:rsid w:val="004C6D74"/>
    <w:rsid w:val="004C6D8C"/>
    <w:rsid w:val="004D4BFC"/>
    <w:rsid w:val="004F3390"/>
    <w:rsid w:val="0050002C"/>
    <w:rsid w:val="005014A6"/>
    <w:rsid w:val="005108BD"/>
    <w:rsid w:val="00511A00"/>
    <w:rsid w:val="00523E78"/>
    <w:rsid w:val="0052450C"/>
    <w:rsid w:val="005415DF"/>
    <w:rsid w:val="00541D7F"/>
    <w:rsid w:val="00550BB0"/>
    <w:rsid w:val="00570C4E"/>
    <w:rsid w:val="00571D36"/>
    <w:rsid w:val="005828E8"/>
    <w:rsid w:val="00591B2A"/>
    <w:rsid w:val="00597E05"/>
    <w:rsid w:val="005A5235"/>
    <w:rsid w:val="005B2F29"/>
    <w:rsid w:val="005B61D9"/>
    <w:rsid w:val="005C3300"/>
    <w:rsid w:val="005C6B38"/>
    <w:rsid w:val="005C6C05"/>
    <w:rsid w:val="005C7F5D"/>
    <w:rsid w:val="005D2792"/>
    <w:rsid w:val="005D3EF7"/>
    <w:rsid w:val="005D47F2"/>
    <w:rsid w:val="005D5702"/>
    <w:rsid w:val="005E4631"/>
    <w:rsid w:val="005E4BC2"/>
    <w:rsid w:val="005E653B"/>
    <w:rsid w:val="005F69DD"/>
    <w:rsid w:val="0060319C"/>
    <w:rsid w:val="006062F2"/>
    <w:rsid w:val="00606533"/>
    <w:rsid w:val="0060738E"/>
    <w:rsid w:val="00607EAD"/>
    <w:rsid w:val="006248D5"/>
    <w:rsid w:val="006253D7"/>
    <w:rsid w:val="00625B44"/>
    <w:rsid w:val="00635307"/>
    <w:rsid w:val="00642104"/>
    <w:rsid w:val="0064362D"/>
    <w:rsid w:val="00647CE6"/>
    <w:rsid w:val="00654126"/>
    <w:rsid w:val="00655A37"/>
    <w:rsid w:val="00661756"/>
    <w:rsid w:val="0066357D"/>
    <w:rsid w:val="00666942"/>
    <w:rsid w:val="00666B2E"/>
    <w:rsid w:val="00666D0A"/>
    <w:rsid w:val="00671BA5"/>
    <w:rsid w:val="00673832"/>
    <w:rsid w:val="00675F35"/>
    <w:rsid w:val="006860BC"/>
    <w:rsid w:val="00686D9C"/>
    <w:rsid w:val="00693800"/>
    <w:rsid w:val="00693E93"/>
    <w:rsid w:val="00694FCB"/>
    <w:rsid w:val="006A005A"/>
    <w:rsid w:val="006A0A56"/>
    <w:rsid w:val="006A41A2"/>
    <w:rsid w:val="006B0C9B"/>
    <w:rsid w:val="006B53C1"/>
    <w:rsid w:val="006C5B3B"/>
    <w:rsid w:val="006D6E32"/>
    <w:rsid w:val="006E7EFD"/>
    <w:rsid w:val="006F0F01"/>
    <w:rsid w:val="006F2074"/>
    <w:rsid w:val="006F25D6"/>
    <w:rsid w:val="00701585"/>
    <w:rsid w:val="00701AB5"/>
    <w:rsid w:val="007048B4"/>
    <w:rsid w:val="00705E7A"/>
    <w:rsid w:val="00707AD1"/>
    <w:rsid w:val="00720684"/>
    <w:rsid w:val="00721983"/>
    <w:rsid w:val="00726404"/>
    <w:rsid w:val="007336D9"/>
    <w:rsid w:val="00735EFC"/>
    <w:rsid w:val="007365D7"/>
    <w:rsid w:val="00742E1C"/>
    <w:rsid w:val="0075230A"/>
    <w:rsid w:val="007619E3"/>
    <w:rsid w:val="007718DB"/>
    <w:rsid w:val="00777554"/>
    <w:rsid w:val="007851F8"/>
    <w:rsid w:val="007927F5"/>
    <w:rsid w:val="00793AA2"/>
    <w:rsid w:val="00797D60"/>
    <w:rsid w:val="007A57C9"/>
    <w:rsid w:val="007C2032"/>
    <w:rsid w:val="007C755D"/>
    <w:rsid w:val="007F5A66"/>
    <w:rsid w:val="007F66F6"/>
    <w:rsid w:val="00810416"/>
    <w:rsid w:val="00811961"/>
    <w:rsid w:val="0081474F"/>
    <w:rsid w:val="00814911"/>
    <w:rsid w:val="00814DED"/>
    <w:rsid w:val="008223B0"/>
    <w:rsid w:val="00825652"/>
    <w:rsid w:val="008303C2"/>
    <w:rsid w:val="00830436"/>
    <w:rsid w:val="00832EF4"/>
    <w:rsid w:val="008400FF"/>
    <w:rsid w:val="00842BD8"/>
    <w:rsid w:val="0084353B"/>
    <w:rsid w:val="0084759E"/>
    <w:rsid w:val="00855389"/>
    <w:rsid w:val="00855C6D"/>
    <w:rsid w:val="008666D6"/>
    <w:rsid w:val="00867166"/>
    <w:rsid w:val="0087003F"/>
    <w:rsid w:val="00873E07"/>
    <w:rsid w:val="00874B13"/>
    <w:rsid w:val="00875779"/>
    <w:rsid w:val="008839B6"/>
    <w:rsid w:val="008865DB"/>
    <w:rsid w:val="00893B8F"/>
    <w:rsid w:val="00895A19"/>
    <w:rsid w:val="00896756"/>
    <w:rsid w:val="008A2114"/>
    <w:rsid w:val="008A32FD"/>
    <w:rsid w:val="008A39DE"/>
    <w:rsid w:val="008C3530"/>
    <w:rsid w:val="008D72D3"/>
    <w:rsid w:val="008E21DF"/>
    <w:rsid w:val="008E790E"/>
    <w:rsid w:val="008E7FD8"/>
    <w:rsid w:val="008F0DE6"/>
    <w:rsid w:val="008F3A06"/>
    <w:rsid w:val="008F5433"/>
    <w:rsid w:val="008F7147"/>
    <w:rsid w:val="00902DFC"/>
    <w:rsid w:val="0091688B"/>
    <w:rsid w:val="009174B8"/>
    <w:rsid w:val="00922C24"/>
    <w:rsid w:val="00930C60"/>
    <w:rsid w:val="0093349B"/>
    <w:rsid w:val="00936392"/>
    <w:rsid w:val="009402C6"/>
    <w:rsid w:val="009442A7"/>
    <w:rsid w:val="00944AB0"/>
    <w:rsid w:val="00957C46"/>
    <w:rsid w:val="00966654"/>
    <w:rsid w:val="0097286B"/>
    <w:rsid w:val="00977C83"/>
    <w:rsid w:val="009810AB"/>
    <w:rsid w:val="00986972"/>
    <w:rsid w:val="00992E81"/>
    <w:rsid w:val="009A05AA"/>
    <w:rsid w:val="009A4430"/>
    <w:rsid w:val="009A7CE9"/>
    <w:rsid w:val="009B5320"/>
    <w:rsid w:val="009C6C70"/>
    <w:rsid w:val="009D1DB6"/>
    <w:rsid w:val="009D6A0D"/>
    <w:rsid w:val="009E5761"/>
    <w:rsid w:val="00A11533"/>
    <w:rsid w:val="00A11DC7"/>
    <w:rsid w:val="00A1375D"/>
    <w:rsid w:val="00A225BB"/>
    <w:rsid w:val="00A3681C"/>
    <w:rsid w:val="00A37B5F"/>
    <w:rsid w:val="00A404AD"/>
    <w:rsid w:val="00A47DB3"/>
    <w:rsid w:val="00A84A12"/>
    <w:rsid w:val="00A8662E"/>
    <w:rsid w:val="00A90FDD"/>
    <w:rsid w:val="00AA38FA"/>
    <w:rsid w:val="00AA4074"/>
    <w:rsid w:val="00AA59DE"/>
    <w:rsid w:val="00AA64E8"/>
    <w:rsid w:val="00AB467E"/>
    <w:rsid w:val="00AB61F1"/>
    <w:rsid w:val="00AC1184"/>
    <w:rsid w:val="00AD6AD9"/>
    <w:rsid w:val="00AF175C"/>
    <w:rsid w:val="00AF1E70"/>
    <w:rsid w:val="00AF3472"/>
    <w:rsid w:val="00B020E4"/>
    <w:rsid w:val="00B055E7"/>
    <w:rsid w:val="00B05E4A"/>
    <w:rsid w:val="00B116FB"/>
    <w:rsid w:val="00B13EE8"/>
    <w:rsid w:val="00B15B5B"/>
    <w:rsid w:val="00B226D9"/>
    <w:rsid w:val="00B25074"/>
    <w:rsid w:val="00B35667"/>
    <w:rsid w:val="00B3700B"/>
    <w:rsid w:val="00B4126B"/>
    <w:rsid w:val="00B470B7"/>
    <w:rsid w:val="00B51B8C"/>
    <w:rsid w:val="00B55EAF"/>
    <w:rsid w:val="00B608A3"/>
    <w:rsid w:val="00B63413"/>
    <w:rsid w:val="00B719FC"/>
    <w:rsid w:val="00B71E46"/>
    <w:rsid w:val="00B76873"/>
    <w:rsid w:val="00B769F0"/>
    <w:rsid w:val="00B82079"/>
    <w:rsid w:val="00B82504"/>
    <w:rsid w:val="00B83AA5"/>
    <w:rsid w:val="00B94EA0"/>
    <w:rsid w:val="00B9584A"/>
    <w:rsid w:val="00B975FE"/>
    <w:rsid w:val="00B97F28"/>
    <w:rsid w:val="00BA5E77"/>
    <w:rsid w:val="00BA647D"/>
    <w:rsid w:val="00BA6FB2"/>
    <w:rsid w:val="00BB0C07"/>
    <w:rsid w:val="00BB1173"/>
    <w:rsid w:val="00BB1266"/>
    <w:rsid w:val="00BB3113"/>
    <w:rsid w:val="00BB3A67"/>
    <w:rsid w:val="00BC11CD"/>
    <w:rsid w:val="00BC1B53"/>
    <w:rsid w:val="00BD0DBB"/>
    <w:rsid w:val="00BD172E"/>
    <w:rsid w:val="00BD297C"/>
    <w:rsid w:val="00BD6F13"/>
    <w:rsid w:val="00BD7AFA"/>
    <w:rsid w:val="00BE276F"/>
    <w:rsid w:val="00BF585A"/>
    <w:rsid w:val="00C0152B"/>
    <w:rsid w:val="00C031C2"/>
    <w:rsid w:val="00C05516"/>
    <w:rsid w:val="00C102B8"/>
    <w:rsid w:val="00C12594"/>
    <w:rsid w:val="00C13FDE"/>
    <w:rsid w:val="00C20EFB"/>
    <w:rsid w:val="00C2460A"/>
    <w:rsid w:val="00C25469"/>
    <w:rsid w:val="00C26080"/>
    <w:rsid w:val="00C26866"/>
    <w:rsid w:val="00C27E51"/>
    <w:rsid w:val="00C300BA"/>
    <w:rsid w:val="00C424CA"/>
    <w:rsid w:val="00C449AE"/>
    <w:rsid w:val="00C47DD2"/>
    <w:rsid w:val="00C50354"/>
    <w:rsid w:val="00C553A6"/>
    <w:rsid w:val="00C577E9"/>
    <w:rsid w:val="00C60445"/>
    <w:rsid w:val="00C630F3"/>
    <w:rsid w:val="00C637B0"/>
    <w:rsid w:val="00C70108"/>
    <w:rsid w:val="00C70FB9"/>
    <w:rsid w:val="00C726B0"/>
    <w:rsid w:val="00C73B12"/>
    <w:rsid w:val="00C74527"/>
    <w:rsid w:val="00C77070"/>
    <w:rsid w:val="00C819DD"/>
    <w:rsid w:val="00CA0D23"/>
    <w:rsid w:val="00CA562A"/>
    <w:rsid w:val="00CA575D"/>
    <w:rsid w:val="00CA7083"/>
    <w:rsid w:val="00CB3563"/>
    <w:rsid w:val="00CB7E8C"/>
    <w:rsid w:val="00CC4139"/>
    <w:rsid w:val="00CC4EEC"/>
    <w:rsid w:val="00CE2265"/>
    <w:rsid w:val="00CE3E56"/>
    <w:rsid w:val="00CF2711"/>
    <w:rsid w:val="00CF4442"/>
    <w:rsid w:val="00CF7141"/>
    <w:rsid w:val="00D02F37"/>
    <w:rsid w:val="00D06C89"/>
    <w:rsid w:val="00D24705"/>
    <w:rsid w:val="00D27D2A"/>
    <w:rsid w:val="00D31F52"/>
    <w:rsid w:val="00D32BA4"/>
    <w:rsid w:val="00D32F84"/>
    <w:rsid w:val="00D35267"/>
    <w:rsid w:val="00D411A8"/>
    <w:rsid w:val="00D466A7"/>
    <w:rsid w:val="00D54794"/>
    <w:rsid w:val="00D61565"/>
    <w:rsid w:val="00D64D61"/>
    <w:rsid w:val="00D73448"/>
    <w:rsid w:val="00D81DA3"/>
    <w:rsid w:val="00D838AB"/>
    <w:rsid w:val="00D903C2"/>
    <w:rsid w:val="00DA1071"/>
    <w:rsid w:val="00DA23D5"/>
    <w:rsid w:val="00DA7A57"/>
    <w:rsid w:val="00DB33C4"/>
    <w:rsid w:val="00DB404D"/>
    <w:rsid w:val="00DB6990"/>
    <w:rsid w:val="00DC1E7F"/>
    <w:rsid w:val="00DC3EFA"/>
    <w:rsid w:val="00DC430A"/>
    <w:rsid w:val="00DD0252"/>
    <w:rsid w:val="00DD1CE8"/>
    <w:rsid w:val="00DD4B5A"/>
    <w:rsid w:val="00DD5CE0"/>
    <w:rsid w:val="00DD6E63"/>
    <w:rsid w:val="00DE09A2"/>
    <w:rsid w:val="00DE4E08"/>
    <w:rsid w:val="00DE5A12"/>
    <w:rsid w:val="00DF50BC"/>
    <w:rsid w:val="00DF65EF"/>
    <w:rsid w:val="00E00A95"/>
    <w:rsid w:val="00E3239A"/>
    <w:rsid w:val="00E350BD"/>
    <w:rsid w:val="00E35F58"/>
    <w:rsid w:val="00E43FEF"/>
    <w:rsid w:val="00E45C97"/>
    <w:rsid w:val="00E4614C"/>
    <w:rsid w:val="00E4719F"/>
    <w:rsid w:val="00E54FBB"/>
    <w:rsid w:val="00E555B5"/>
    <w:rsid w:val="00E56EB9"/>
    <w:rsid w:val="00E63B7C"/>
    <w:rsid w:val="00E6590C"/>
    <w:rsid w:val="00E720F7"/>
    <w:rsid w:val="00E73327"/>
    <w:rsid w:val="00E76FA4"/>
    <w:rsid w:val="00E8064F"/>
    <w:rsid w:val="00E85FE1"/>
    <w:rsid w:val="00E91406"/>
    <w:rsid w:val="00EA5C9D"/>
    <w:rsid w:val="00EA6A96"/>
    <w:rsid w:val="00EB4DF8"/>
    <w:rsid w:val="00EC21E0"/>
    <w:rsid w:val="00EC343A"/>
    <w:rsid w:val="00EC4BAF"/>
    <w:rsid w:val="00ED6057"/>
    <w:rsid w:val="00EE35CD"/>
    <w:rsid w:val="00EE3A13"/>
    <w:rsid w:val="00EF0BDA"/>
    <w:rsid w:val="00EF33DB"/>
    <w:rsid w:val="00EF48CC"/>
    <w:rsid w:val="00F07387"/>
    <w:rsid w:val="00F20158"/>
    <w:rsid w:val="00F32EA9"/>
    <w:rsid w:val="00F346D8"/>
    <w:rsid w:val="00F36B4F"/>
    <w:rsid w:val="00F3745E"/>
    <w:rsid w:val="00F4071C"/>
    <w:rsid w:val="00F47756"/>
    <w:rsid w:val="00F506FD"/>
    <w:rsid w:val="00F5458E"/>
    <w:rsid w:val="00F56838"/>
    <w:rsid w:val="00F61388"/>
    <w:rsid w:val="00F72CAB"/>
    <w:rsid w:val="00F84D6B"/>
    <w:rsid w:val="00F84FB5"/>
    <w:rsid w:val="00F93153"/>
    <w:rsid w:val="00FA2539"/>
    <w:rsid w:val="00FB0275"/>
    <w:rsid w:val="00FB284F"/>
    <w:rsid w:val="00FD14F4"/>
    <w:rsid w:val="00FD17E9"/>
    <w:rsid w:val="00FD4352"/>
    <w:rsid w:val="00FE01F4"/>
    <w:rsid w:val="00FE09EF"/>
    <w:rsid w:val="00FE4445"/>
    <w:rsid w:val="00FE64EC"/>
    <w:rsid w:val="00FF33DF"/>
    <w:rsid w:val="00FF473E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511/gk-turkmengeologiya-obyavlyaet-tender-na-zakupku-burovogo-oborudova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4</cp:revision>
  <dcterms:created xsi:type="dcterms:W3CDTF">2022-03-25T06:34:00Z</dcterms:created>
  <dcterms:modified xsi:type="dcterms:W3CDTF">2022-03-25T06:35:00Z</dcterms:modified>
</cp:coreProperties>
</file>